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45EC5" w14:textId="356D67E3" w:rsidR="00AF3F19" w:rsidRPr="003B1685" w:rsidRDefault="00AF3F19" w:rsidP="003B1685">
      <w:pPr>
        <w:spacing w:after="0"/>
        <w:jc w:val="center"/>
        <w:rPr>
          <w:rFonts w:ascii="Times New Roman" w:hAnsi="Times New Roman" w:cs="Times New Roman"/>
          <w:b/>
          <w:sz w:val="36"/>
          <w:lang w:val="en-GB"/>
        </w:rPr>
      </w:pPr>
      <w:r w:rsidRPr="003B1685">
        <w:rPr>
          <w:rFonts w:ascii="Times New Roman" w:hAnsi="Times New Roman" w:cs="Times New Roman"/>
          <w:b/>
          <w:sz w:val="36"/>
          <w:lang w:val="en-GB"/>
        </w:rPr>
        <w:t>University of Salerno</w:t>
      </w:r>
    </w:p>
    <w:p w14:paraId="635491B1" w14:textId="03846E37" w:rsidR="00AF3F19" w:rsidRPr="003B1685" w:rsidRDefault="00AF3F19" w:rsidP="003B1685">
      <w:pPr>
        <w:spacing w:after="0"/>
        <w:jc w:val="center"/>
        <w:rPr>
          <w:rFonts w:ascii="Times New Roman" w:hAnsi="Times New Roman" w:cs="Times New Roman"/>
          <w:b/>
          <w:sz w:val="36"/>
          <w:lang w:val="en-GB"/>
        </w:rPr>
      </w:pPr>
      <w:r w:rsidRPr="003B1685">
        <w:rPr>
          <w:rFonts w:ascii="Times New Roman" w:hAnsi="Times New Roman" w:cs="Times New Roman"/>
          <w:b/>
          <w:sz w:val="36"/>
          <w:lang w:val="en-GB"/>
        </w:rPr>
        <w:t>University Language Centre (CLA)</w:t>
      </w:r>
    </w:p>
    <w:p w14:paraId="3E66233E" w14:textId="3F0001B7" w:rsidR="00AF3F19" w:rsidRPr="003B1685" w:rsidRDefault="00AF3F19" w:rsidP="003B16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3B1685">
        <w:rPr>
          <w:rFonts w:ascii="Times New Roman" w:hAnsi="Times New Roman" w:cs="Times New Roman"/>
          <w:sz w:val="28"/>
          <w:szCs w:val="28"/>
          <w:lang w:val="en-GB"/>
        </w:rPr>
        <w:t xml:space="preserve">Director: prof. </w:t>
      </w:r>
      <w:proofErr w:type="spellStart"/>
      <w:r w:rsidRPr="003B1685">
        <w:rPr>
          <w:rFonts w:ascii="Times New Roman" w:hAnsi="Times New Roman" w:cs="Times New Roman"/>
          <w:sz w:val="28"/>
          <w:szCs w:val="28"/>
          <w:lang w:val="en-GB"/>
        </w:rPr>
        <w:t>Gisella</w:t>
      </w:r>
      <w:proofErr w:type="spellEnd"/>
      <w:r w:rsidRPr="003B168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685">
        <w:rPr>
          <w:rFonts w:ascii="Times New Roman" w:hAnsi="Times New Roman" w:cs="Times New Roman"/>
          <w:sz w:val="28"/>
          <w:szCs w:val="28"/>
          <w:lang w:val="en-GB"/>
        </w:rPr>
        <w:t>Maiello</w:t>
      </w:r>
      <w:proofErr w:type="spellEnd"/>
    </w:p>
    <w:p w14:paraId="7FF34B16" w14:textId="33948534" w:rsidR="00AF3F19" w:rsidRPr="003B1685" w:rsidRDefault="00AF3F19" w:rsidP="003B16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63C6D941" w14:textId="5E8989BF" w:rsidR="00AF3F19" w:rsidRPr="003B1685" w:rsidRDefault="00AF3F19" w:rsidP="003B16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20E41334" w14:textId="4F95A06A" w:rsidR="00AF3F19" w:rsidRPr="003B1685" w:rsidRDefault="007321D7" w:rsidP="003B1685">
      <w:pPr>
        <w:spacing w:after="0"/>
        <w:jc w:val="center"/>
        <w:rPr>
          <w:rFonts w:ascii="Times New Roman" w:hAnsi="Times New Roman" w:cs="Times New Roman"/>
          <w:b/>
          <w:sz w:val="36"/>
          <w:lang w:val="en-GB"/>
        </w:rPr>
      </w:pPr>
      <w:r w:rsidRPr="003B1685">
        <w:rPr>
          <w:rFonts w:ascii="Times New Roman" w:hAnsi="Times New Roman" w:cs="Times New Roman"/>
          <w:b/>
          <w:sz w:val="36"/>
          <w:lang w:val="en-GB"/>
        </w:rPr>
        <w:t xml:space="preserve">AICLU </w:t>
      </w:r>
      <w:r w:rsidR="00AF3F19" w:rsidRPr="003B1685">
        <w:rPr>
          <w:rFonts w:ascii="Times New Roman" w:hAnsi="Times New Roman" w:cs="Times New Roman"/>
          <w:b/>
          <w:sz w:val="36"/>
          <w:lang w:val="en-GB"/>
        </w:rPr>
        <w:t>National Conference 2020</w:t>
      </w:r>
    </w:p>
    <w:p w14:paraId="68C17925" w14:textId="0C1B4B36" w:rsidR="00AF3F19" w:rsidRPr="003B1685" w:rsidRDefault="00AF3F19" w:rsidP="003B1685">
      <w:pPr>
        <w:spacing w:after="0"/>
        <w:jc w:val="center"/>
        <w:rPr>
          <w:rFonts w:ascii="Times New Roman" w:hAnsi="Times New Roman" w:cs="Times New Roman"/>
          <w:i/>
          <w:sz w:val="32"/>
          <w:lang w:val="en-GB"/>
        </w:rPr>
      </w:pPr>
      <w:proofErr w:type="spellStart"/>
      <w:r w:rsidRPr="003B1685">
        <w:rPr>
          <w:rFonts w:ascii="Times New Roman" w:hAnsi="Times New Roman" w:cs="Times New Roman"/>
          <w:i/>
          <w:sz w:val="32"/>
          <w:lang w:val="en-GB"/>
        </w:rPr>
        <w:t>Fisciano</w:t>
      </w:r>
      <w:proofErr w:type="spellEnd"/>
      <w:r w:rsidRPr="003B1685">
        <w:rPr>
          <w:rFonts w:ascii="Times New Roman" w:hAnsi="Times New Roman" w:cs="Times New Roman"/>
          <w:i/>
          <w:sz w:val="32"/>
          <w:lang w:val="en-GB"/>
        </w:rPr>
        <w:t xml:space="preserve">, </w:t>
      </w:r>
      <w:r w:rsidR="003B1685" w:rsidRPr="003B1685">
        <w:rPr>
          <w:rFonts w:ascii="Times New Roman" w:hAnsi="Times New Roman" w:cs="Times New Roman"/>
          <w:i/>
          <w:sz w:val="32"/>
          <w:lang w:val="en-GB"/>
        </w:rPr>
        <w:t>22-23-24</w:t>
      </w:r>
      <w:r w:rsidRPr="003B1685">
        <w:rPr>
          <w:rFonts w:ascii="Times New Roman" w:hAnsi="Times New Roman" w:cs="Times New Roman"/>
          <w:i/>
          <w:sz w:val="32"/>
          <w:lang w:val="en-GB"/>
        </w:rPr>
        <w:t xml:space="preserve"> </w:t>
      </w:r>
      <w:r w:rsidR="003B1685">
        <w:rPr>
          <w:rFonts w:ascii="Times New Roman" w:hAnsi="Times New Roman" w:cs="Times New Roman"/>
          <w:i/>
          <w:sz w:val="32"/>
          <w:lang w:val="en-GB"/>
        </w:rPr>
        <w:t>O</w:t>
      </w:r>
      <w:r w:rsidR="003B1685" w:rsidRPr="003B1685">
        <w:rPr>
          <w:rFonts w:ascii="Times New Roman" w:hAnsi="Times New Roman" w:cs="Times New Roman"/>
          <w:i/>
          <w:sz w:val="32"/>
          <w:lang w:val="en-GB"/>
        </w:rPr>
        <w:t xml:space="preserve">ctober </w:t>
      </w:r>
      <w:r w:rsidRPr="003B1685">
        <w:rPr>
          <w:rFonts w:ascii="Times New Roman" w:hAnsi="Times New Roman" w:cs="Times New Roman"/>
          <w:i/>
          <w:sz w:val="32"/>
          <w:lang w:val="en-GB"/>
        </w:rPr>
        <w:t>2020</w:t>
      </w:r>
    </w:p>
    <w:p w14:paraId="5D765D3F" w14:textId="77777777" w:rsidR="00AF3F19" w:rsidRPr="003B1685" w:rsidRDefault="00AF3F19" w:rsidP="003B16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20B957F3" w14:textId="77777777" w:rsidR="00AF3F19" w:rsidRPr="003B1685" w:rsidRDefault="00AF3F19" w:rsidP="003B1685">
      <w:pPr>
        <w:spacing w:after="0"/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3B1685">
        <w:rPr>
          <w:rFonts w:ascii="Times New Roman" w:hAnsi="Times New Roman" w:cs="Times New Roman"/>
          <w:b/>
          <w:sz w:val="32"/>
          <w:lang w:val="en-GB"/>
        </w:rPr>
        <w:t>CALL FOR PAPERS</w:t>
      </w:r>
    </w:p>
    <w:p w14:paraId="06A941C7" w14:textId="016FC964" w:rsidR="004C147D" w:rsidRPr="003B1685" w:rsidRDefault="004C147D" w:rsidP="003B1685">
      <w:pPr>
        <w:spacing w:after="0" w:line="360" w:lineRule="auto"/>
        <w:jc w:val="center"/>
        <w:rPr>
          <w:rFonts w:ascii="Times New Roman" w:hAnsi="Times New Roman" w:cs="Times New Roman"/>
          <w:sz w:val="28"/>
          <w:lang w:val="en-GB"/>
        </w:rPr>
      </w:pPr>
    </w:p>
    <w:p w14:paraId="388DB913" w14:textId="4FF52CE0" w:rsidR="00AF3F19" w:rsidRPr="003B1685" w:rsidRDefault="00E17B7A" w:rsidP="003B1685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en-GB"/>
        </w:rPr>
      </w:pPr>
      <w:r w:rsidRPr="003B1685">
        <w:rPr>
          <w:rFonts w:ascii="Times New Roman" w:hAnsi="Times New Roman" w:cs="Times New Roman"/>
          <w:b/>
          <w:bCs/>
          <w:i/>
          <w:iCs/>
          <w:sz w:val="36"/>
          <w:szCs w:val="36"/>
          <w:lang w:val="en-GB"/>
        </w:rPr>
        <w:t xml:space="preserve">University Language Centres: intervention strategies in </w:t>
      </w:r>
      <w:proofErr w:type="spellStart"/>
      <w:r w:rsidRPr="003B1685">
        <w:rPr>
          <w:rFonts w:ascii="Times New Roman" w:hAnsi="Times New Roman" w:cs="Times New Roman"/>
          <w:b/>
          <w:bCs/>
          <w:i/>
          <w:iCs/>
          <w:sz w:val="36"/>
          <w:szCs w:val="36"/>
          <w:lang w:val="en-GB"/>
        </w:rPr>
        <w:t>interlingual</w:t>
      </w:r>
      <w:proofErr w:type="spellEnd"/>
      <w:r w:rsidRPr="003B1685">
        <w:rPr>
          <w:rFonts w:ascii="Times New Roman" w:hAnsi="Times New Roman" w:cs="Times New Roman"/>
          <w:b/>
          <w:bCs/>
          <w:i/>
          <w:iCs/>
          <w:sz w:val="36"/>
          <w:szCs w:val="36"/>
          <w:lang w:val="en-GB"/>
        </w:rPr>
        <w:t xml:space="preserve"> and intercultural communication processes</w:t>
      </w:r>
    </w:p>
    <w:p w14:paraId="6C0F32AC" w14:textId="77777777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</w:p>
    <w:p w14:paraId="736F6E16" w14:textId="026EE806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The University Language Centre (CLA) of the University of Salerno, in collaboration with the </w:t>
      </w:r>
      <w:r w:rsidR="007321D7" w:rsidRPr="003B1685">
        <w:rPr>
          <w:rFonts w:ascii="Times New Roman" w:hAnsi="Times New Roman" w:cs="Times New Roman"/>
          <w:sz w:val="28"/>
          <w:lang w:val="en-GB"/>
        </w:rPr>
        <w:t xml:space="preserve">Italian University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Language Centres, </w:t>
      </w:r>
      <w:r w:rsidR="007321D7" w:rsidRPr="003B1685">
        <w:rPr>
          <w:rFonts w:ascii="Times New Roman" w:hAnsi="Times New Roman" w:cs="Times New Roman"/>
          <w:sz w:val="28"/>
          <w:lang w:val="en-GB"/>
        </w:rPr>
        <w:t>is pleased to announce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the </w:t>
      </w:r>
      <w:r w:rsidRPr="003B1685">
        <w:rPr>
          <w:rFonts w:ascii="Times New Roman" w:hAnsi="Times New Roman" w:cs="Times New Roman"/>
          <w:b/>
          <w:bCs/>
          <w:sz w:val="28"/>
          <w:lang w:val="en-GB"/>
        </w:rPr>
        <w:t>XI AICLU National Conference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, entitled: </w:t>
      </w:r>
      <w:r w:rsidRPr="003B1685">
        <w:rPr>
          <w:rFonts w:ascii="Times New Roman" w:hAnsi="Times New Roman" w:cs="Times New Roman"/>
          <w:i/>
          <w:iCs/>
          <w:sz w:val="28"/>
          <w:lang w:val="en-GB"/>
        </w:rPr>
        <w:t>University Language Cent</w:t>
      </w:r>
      <w:r w:rsidR="007321D7" w:rsidRPr="003B1685">
        <w:rPr>
          <w:rFonts w:ascii="Times New Roman" w:hAnsi="Times New Roman" w:cs="Times New Roman"/>
          <w:i/>
          <w:iCs/>
          <w:sz w:val="28"/>
          <w:lang w:val="en-GB"/>
        </w:rPr>
        <w:t>re</w:t>
      </w:r>
      <w:r w:rsidRPr="003B1685">
        <w:rPr>
          <w:rFonts w:ascii="Times New Roman" w:hAnsi="Times New Roman" w:cs="Times New Roman"/>
          <w:i/>
          <w:iCs/>
          <w:sz w:val="28"/>
          <w:lang w:val="en-GB"/>
        </w:rPr>
        <w:t xml:space="preserve">s: intervention strategies in </w:t>
      </w:r>
      <w:proofErr w:type="spellStart"/>
      <w:r w:rsidRPr="003B1685">
        <w:rPr>
          <w:rFonts w:ascii="Times New Roman" w:hAnsi="Times New Roman" w:cs="Times New Roman"/>
          <w:i/>
          <w:iCs/>
          <w:sz w:val="28"/>
          <w:lang w:val="en-GB"/>
        </w:rPr>
        <w:t>interlingual</w:t>
      </w:r>
      <w:proofErr w:type="spellEnd"/>
      <w:r w:rsidRPr="003B1685">
        <w:rPr>
          <w:rFonts w:ascii="Times New Roman" w:hAnsi="Times New Roman" w:cs="Times New Roman"/>
          <w:i/>
          <w:iCs/>
          <w:sz w:val="28"/>
          <w:lang w:val="en-GB"/>
        </w:rPr>
        <w:t xml:space="preserve"> and intercultural communication processes</w:t>
      </w:r>
      <w:r w:rsidRPr="003B1685">
        <w:rPr>
          <w:rFonts w:ascii="Times New Roman" w:hAnsi="Times New Roman" w:cs="Times New Roman"/>
          <w:sz w:val="28"/>
          <w:lang w:val="en-GB"/>
        </w:rPr>
        <w:t>.</w:t>
      </w:r>
    </w:p>
    <w:p w14:paraId="14DF384F" w14:textId="2132B4C7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In line with the European provisions on the </w:t>
      </w:r>
      <w:r w:rsidR="007321D7" w:rsidRPr="003B1685">
        <w:rPr>
          <w:rFonts w:ascii="Times New Roman" w:hAnsi="Times New Roman" w:cs="Times New Roman"/>
          <w:sz w:val="28"/>
          <w:lang w:val="en-GB"/>
        </w:rPr>
        <w:t xml:space="preserve">valorisation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of </w:t>
      </w:r>
      <w:r w:rsidR="007321D7" w:rsidRPr="003B1685">
        <w:rPr>
          <w:rFonts w:ascii="Times New Roman" w:hAnsi="Times New Roman" w:cs="Times New Roman"/>
          <w:sz w:val="28"/>
          <w:lang w:val="en-GB"/>
        </w:rPr>
        <w:t xml:space="preserve">the learning processes </w:t>
      </w:r>
      <w:r w:rsidRPr="003B1685">
        <w:rPr>
          <w:rFonts w:ascii="Times New Roman" w:hAnsi="Times New Roman" w:cs="Times New Roman"/>
          <w:sz w:val="28"/>
          <w:lang w:val="en-GB"/>
        </w:rPr>
        <w:t>and the teaching/learning of languages, the University Language Cent</w:t>
      </w:r>
      <w:r w:rsidR="007321D7" w:rsidRPr="003B1685">
        <w:rPr>
          <w:rFonts w:ascii="Times New Roman" w:hAnsi="Times New Roman" w:cs="Times New Roman"/>
          <w:sz w:val="28"/>
          <w:lang w:val="en-GB"/>
        </w:rPr>
        <w:t>re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s </w:t>
      </w:r>
      <w:r w:rsidR="00290502" w:rsidRPr="003B1685">
        <w:rPr>
          <w:rFonts w:ascii="Times New Roman" w:hAnsi="Times New Roman" w:cs="Times New Roman"/>
          <w:sz w:val="28"/>
          <w:lang w:val="en-GB"/>
        </w:rPr>
        <w:t>will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contribute to raising the levels of competence, participation and success of the </w:t>
      </w:r>
      <w:r w:rsidR="00D37989" w:rsidRPr="003B1685">
        <w:rPr>
          <w:rFonts w:ascii="Times New Roman" w:hAnsi="Times New Roman" w:cs="Times New Roman"/>
          <w:sz w:val="28"/>
          <w:lang w:val="en-GB"/>
        </w:rPr>
        <w:t>courses offered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through </w:t>
      </w:r>
      <w:r w:rsidR="007321D7" w:rsidRPr="003B1685">
        <w:rPr>
          <w:rFonts w:ascii="Times New Roman" w:hAnsi="Times New Roman" w:cs="Times New Roman"/>
          <w:sz w:val="28"/>
          <w:lang w:val="en-GB"/>
        </w:rPr>
        <w:t xml:space="preserve">a </w:t>
      </w:r>
      <w:r w:rsidRPr="003B1685">
        <w:rPr>
          <w:rFonts w:ascii="Times New Roman" w:hAnsi="Times New Roman" w:cs="Times New Roman"/>
          <w:sz w:val="28"/>
          <w:lang w:val="en-GB"/>
        </w:rPr>
        <w:t>greater promotion of local resources and development.</w:t>
      </w:r>
    </w:p>
    <w:p w14:paraId="527FDAFB" w14:textId="0ED98A25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Starting from these perspectives, the Conference </w:t>
      </w:r>
      <w:r w:rsidR="00D37989" w:rsidRPr="003B1685">
        <w:rPr>
          <w:rFonts w:ascii="Times New Roman" w:hAnsi="Times New Roman" w:cs="Times New Roman"/>
          <w:sz w:val="28"/>
          <w:lang w:val="en-GB"/>
        </w:rPr>
        <w:t>will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contribute to the debate on the relationship between </w:t>
      </w:r>
      <w:proofErr w:type="spellStart"/>
      <w:r w:rsidRPr="003B1685">
        <w:rPr>
          <w:rFonts w:ascii="Times New Roman" w:hAnsi="Times New Roman" w:cs="Times New Roman"/>
          <w:sz w:val="28"/>
          <w:lang w:val="en-GB"/>
        </w:rPr>
        <w:t>interculture</w:t>
      </w:r>
      <w:proofErr w:type="spellEnd"/>
      <w:r w:rsidRPr="003B1685">
        <w:rPr>
          <w:rFonts w:ascii="Times New Roman" w:hAnsi="Times New Roman" w:cs="Times New Roman"/>
          <w:sz w:val="28"/>
          <w:lang w:val="en-GB"/>
        </w:rPr>
        <w:t xml:space="preserve"> and internationalization in scientific and didactic cooperation processes.</w:t>
      </w:r>
    </w:p>
    <w:p w14:paraId="0E00B670" w14:textId="0BD35A80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All </w:t>
      </w:r>
      <w:r w:rsidR="00D37989" w:rsidRPr="003B1685">
        <w:rPr>
          <w:rFonts w:ascii="Times New Roman" w:hAnsi="Times New Roman" w:cs="Times New Roman"/>
          <w:sz w:val="28"/>
          <w:lang w:val="en-GB"/>
        </w:rPr>
        <w:t xml:space="preserve">the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aspects related to the meeting between different languages ​​and cultures will be </w:t>
      </w:r>
      <w:r w:rsidR="00D37989" w:rsidRPr="003B1685">
        <w:rPr>
          <w:rFonts w:ascii="Times New Roman" w:hAnsi="Times New Roman" w:cs="Times New Roman"/>
          <w:sz w:val="28"/>
          <w:lang w:val="en-GB"/>
        </w:rPr>
        <w:t>considered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in relation to </w:t>
      </w:r>
      <w:r w:rsidR="00D37989" w:rsidRPr="003B1685">
        <w:rPr>
          <w:rFonts w:ascii="Times New Roman" w:hAnsi="Times New Roman" w:cs="Times New Roman"/>
          <w:sz w:val="28"/>
          <w:lang w:val="en-GB"/>
        </w:rPr>
        <w:t xml:space="preserve">any </w:t>
      </w:r>
      <w:r w:rsidRPr="003B1685">
        <w:rPr>
          <w:rFonts w:ascii="Times New Roman" w:hAnsi="Times New Roman" w:cs="Times New Roman"/>
          <w:sz w:val="28"/>
          <w:lang w:val="en-GB"/>
        </w:rPr>
        <w:t>strategic actions aimed at intervention</w:t>
      </w:r>
      <w:r w:rsidR="00D37989" w:rsidRPr="003B1685">
        <w:rPr>
          <w:rFonts w:ascii="Times New Roman" w:hAnsi="Times New Roman" w:cs="Times New Roman"/>
          <w:sz w:val="28"/>
          <w:lang w:val="en-GB"/>
        </w:rPr>
        <w:t>s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in multicultural contexts</w:t>
      </w:r>
      <w:r w:rsidR="00D37989" w:rsidRPr="003B1685">
        <w:rPr>
          <w:rFonts w:ascii="Times New Roman" w:hAnsi="Times New Roman" w:cs="Times New Roman"/>
          <w:sz w:val="28"/>
          <w:lang w:val="en-GB"/>
        </w:rPr>
        <w:t xml:space="preserve">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to develop the skills necessary to </w:t>
      </w:r>
      <w:r w:rsidR="00D37989" w:rsidRPr="003B1685">
        <w:rPr>
          <w:rFonts w:ascii="Times New Roman" w:hAnsi="Times New Roman" w:cs="Times New Roman"/>
          <w:sz w:val="28"/>
          <w:lang w:val="en-GB"/>
        </w:rPr>
        <w:t xml:space="preserve">deal with </w:t>
      </w:r>
      <w:r w:rsidR="00290502" w:rsidRPr="003B1685">
        <w:rPr>
          <w:rFonts w:ascii="Times New Roman" w:hAnsi="Times New Roman" w:cs="Times New Roman"/>
          <w:sz w:val="28"/>
          <w:lang w:val="en-GB"/>
        </w:rPr>
        <w:t>the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collaboration between language cent</w:t>
      </w:r>
      <w:r w:rsidR="00D37989" w:rsidRPr="003B1685">
        <w:rPr>
          <w:rFonts w:ascii="Times New Roman" w:hAnsi="Times New Roman" w:cs="Times New Roman"/>
          <w:sz w:val="28"/>
          <w:lang w:val="en-GB"/>
        </w:rPr>
        <w:t>re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s, </w:t>
      </w:r>
      <w:r w:rsidR="00D37989" w:rsidRPr="003B1685">
        <w:rPr>
          <w:rFonts w:ascii="Times New Roman" w:hAnsi="Times New Roman" w:cs="Times New Roman"/>
          <w:sz w:val="28"/>
          <w:lang w:val="en-GB"/>
        </w:rPr>
        <w:t xml:space="preserve">which are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meeting places of </w:t>
      </w:r>
      <w:r w:rsidR="00D37989" w:rsidRPr="003B1685">
        <w:rPr>
          <w:rFonts w:ascii="Times New Roman" w:hAnsi="Times New Roman" w:cs="Times New Roman"/>
          <w:sz w:val="28"/>
          <w:lang w:val="en-GB"/>
        </w:rPr>
        <w:t>academic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s from different backgrounds and cultures. Through studies, interventions and comparisons, the </w:t>
      </w:r>
      <w:r w:rsidR="00D37989" w:rsidRPr="003B1685">
        <w:rPr>
          <w:rFonts w:ascii="Times New Roman" w:hAnsi="Times New Roman" w:cs="Times New Roman"/>
          <w:sz w:val="28"/>
          <w:lang w:val="en-GB"/>
        </w:rPr>
        <w:t xml:space="preserve">aim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is to provide tools for the design, organization and evaluation of </w:t>
      </w:r>
      <w:r w:rsidR="00D37989" w:rsidRPr="003B1685">
        <w:rPr>
          <w:rFonts w:ascii="Times New Roman" w:hAnsi="Times New Roman" w:cs="Times New Roman"/>
          <w:sz w:val="28"/>
          <w:lang w:val="en-GB"/>
        </w:rPr>
        <w:t xml:space="preserve">learning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paths in the linguistic-cultural field as well as international cooperation, </w:t>
      </w:r>
      <w:r w:rsidR="00D37989" w:rsidRPr="003B1685">
        <w:rPr>
          <w:rFonts w:ascii="Times New Roman" w:hAnsi="Times New Roman" w:cs="Times New Roman"/>
          <w:sz w:val="28"/>
          <w:lang w:val="en-GB"/>
        </w:rPr>
        <w:t xml:space="preserve">in order to </w:t>
      </w:r>
      <w:r w:rsidRPr="003B1685">
        <w:rPr>
          <w:rFonts w:ascii="Times New Roman" w:hAnsi="Times New Roman" w:cs="Times New Roman"/>
          <w:sz w:val="28"/>
          <w:lang w:val="en-GB"/>
        </w:rPr>
        <w:t>overcome the barriers of linguistic misunderstanding. University Language Cent</w:t>
      </w:r>
      <w:r w:rsidR="00D37989" w:rsidRPr="003B1685">
        <w:rPr>
          <w:rFonts w:ascii="Times New Roman" w:hAnsi="Times New Roman" w:cs="Times New Roman"/>
          <w:sz w:val="28"/>
          <w:lang w:val="en-GB"/>
        </w:rPr>
        <w:t>re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s </w:t>
      </w:r>
      <w:r w:rsidR="00D37989" w:rsidRPr="003B1685">
        <w:rPr>
          <w:rFonts w:ascii="Times New Roman" w:hAnsi="Times New Roman" w:cs="Times New Roman"/>
          <w:sz w:val="28"/>
          <w:lang w:val="en-GB"/>
        </w:rPr>
        <w:t>are not only</w:t>
      </w:r>
      <w:r w:rsidR="00F22EDA" w:rsidRPr="003B1685">
        <w:rPr>
          <w:rFonts w:ascii="Times New Roman" w:hAnsi="Times New Roman" w:cs="Times New Roman"/>
          <w:sz w:val="28"/>
          <w:lang w:val="en-GB"/>
        </w:rPr>
        <w:t xml:space="preserve"> </w:t>
      </w:r>
      <w:r w:rsidRPr="003B1685">
        <w:rPr>
          <w:rFonts w:ascii="Times New Roman" w:hAnsi="Times New Roman" w:cs="Times New Roman"/>
          <w:sz w:val="28"/>
          <w:lang w:val="en-GB"/>
        </w:rPr>
        <w:t>responsib</w:t>
      </w:r>
      <w:r w:rsidR="00D37989" w:rsidRPr="003B1685">
        <w:rPr>
          <w:rFonts w:ascii="Times New Roman" w:hAnsi="Times New Roman" w:cs="Times New Roman"/>
          <w:sz w:val="28"/>
          <w:lang w:val="en-GB"/>
        </w:rPr>
        <w:t xml:space="preserve">le for the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international coordination </w:t>
      </w:r>
      <w:r w:rsidR="00D37989" w:rsidRPr="003B1685">
        <w:rPr>
          <w:rFonts w:ascii="Times New Roman" w:hAnsi="Times New Roman" w:cs="Times New Roman"/>
          <w:sz w:val="28"/>
          <w:lang w:val="en-GB"/>
        </w:rPr>
        <w:t>and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management of the </w:t>
      </w:r>
      <w:proofErr w:type="spellStart"/>
      <w:r w:rsidRPr="003B1685">
        <w:rPr>
          <w:rFonts w:ascii="Times New Roman" w:hAnsi="Times New Roman" w:cs="Times New Roman"/>
          <w:sz w:val="28"/>
          <w:lang w:val="en-GB"/>
        </w:rPr>
        <w:t>interlinguistic</w:t>
      </w:r>
      <w:proofErr w:type="spellEnd"/>
      <w:r w:rsidRPr="003B1685">
        <w:rPr>
          <w:rFonts w:ascii="Times New Roman" w:hAnsi="Times New Roman" w:cs="Times New Roman"/>
          <w:sz w:val="28"/>
          <w:lang w:val="en-GB"/>
        </w:rPr>
        <w:t xml:space="preserve"> </w:t>
      </w:r>
      <w:r w:rsidR="00D37989" w:rsidRPr="003B1685">
        <w:rPr>
          <w:rFonts w:ascii="Times New Roman" w:hAnsi="Times New Roman" w:cs="Times New Roman"/>
          <w:sz w:val="28"/>
          <w:lang w:val="en-GB"/>
        </w:rPr>
        <w:t>component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in scientific and educational relations between different universities</w:t>
      </w:r>
      <w:r w:rsidR="00F22EDA" w:rsidRPr="003B1685">
        <w:rPr>
          <w:rFonts w:ascii="Times New Roman" w:hAnsi="Times New Roman" w:cs="Times New Roman"/>
          <w:sz w:val="28"/>
          <w:lang w:val="en-GB"/>
        </w:rPr>
        <w:t xml:space="preserve"> but also </w:t>
      </w:r>
      <w:r w:rsidR="00D37989" w:rsidRPr="003B1685">
        <w:rPr>
          <w:rFonts w:ascii="Times New Roman" w:hAnsi="Times New Roman" w:cs="Times New Roman"/>
          <w:sz w:val="28"/>
          <w:lang w:val="en-GB"/>
        </w:rPr>
        <w:t>s</w:t>
      </w:r>
      <w:r w:rsidRPr="003B1685">
        <w:rPr>
          <w:rFonts w:ascii="Times New Roman" w:hAnsi="Times New Roman" w:cs="Times New Roman"/>
          <w:sz w:val="28"/>
          <w:lang w:val="en-GB"/>
        </w:rPr>
        <w:t>upport</w:t>
      </w:r>
      <w:r w:rsidR="00D37989" w:rsidRPr="003B1685">
        <w:rPr>
          <w:rFonts w:ascii="Times New Roman" w:hAnsi="Times New Roman" w:cs="Times New Roman"/>
          <w:sz w:val="28"/>
          <w:lang w:val="en-GB"/>
        </w:rPr>
        <w:t xml:space="preserve">ing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a more </w:t>
      </w:r>
      <w:r w:rsidR="00F22EDA" w:rsidRPr="003B1685">
        <w:rPr>
          <w:rFonts w:ascii="Times New Roman" w:hAnsi="Times New Roman" w:cs="Times New Roman"/>
          <w:sz w:val="28"/>
          <w:lang w:val="en-GB"/>
        </w:rPr>
        <w:t>effective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reception of Erasmus students.</w:t>
      </w:r>
    </w:p>
    <w:p w14:paraId="264D30C9" w14:textId="6F463668" w:rsidR="004C147D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lastRenderedPageBreak/>
        <w:t xml:space="preserve">The main </w:t>
      </w:r>
      <w:r w:rsidR="00290502" w:rsidRPr="003B1685">
        <w:rPr>
          <w:rFonts w:ascii="Times New Roman" w:hAnsi="Times New Roman" w:cs="Times New Roman"/>
          <w:sz w:val="28"/>
          <w:lang w:val="en-GB"/>
        </w:rPr>
        <w:t>role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of the University Language Cent</w:t>
      </w:r>
      <w:r w:rsidR="00F22EDA" w:rsidRPr="003B1685">
        <w:rPr>
          <w:rFonts w:ascii="Times New Roman" w:hAnsi="Times New Roman" w:cs="Times New Roman"/>
          <w:sz w:val="28"/>
          <w:lang w:val="en-GB"/>
        </w:rPr>
        <w:t>re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s will </w:t>
      </w:r>
      <w:r w:rsidR="00F22EDA" w:rsidRPr="003B1685">
        <w:rPr>
          <w:rFonts w:ascii="Times New Roman" w:hAnsi="Times New Roman" w:cs="Times New Roman"/>
          <w:sz w:val="28"/>
          <w:lang w:val="en-GB"/>
        </w:rPr>
        <w:t xml:space="preserve">also </w:t>
      </w:r>
      <w:r w:rsidRPr="003B1685">
        <w:rPr>
          <w:rFonts w:ascii="Times New Roman" w:hAnsi="Times New Roman" w:cs="Times New Roman"/>
          <w:sz w:val="28"/>
          <w:lang w:val="en-GB"/>
        </w:rPr>
        <w:t>be highlighted, which lies in the active participation in the implementation of educational projects in support of European language policies a</w:t>
      </w:r>
      <w:r w:rsidR="00F22EDA" w:rsidRPr="003B1685">
        <w:rPr>
          <w:rFonts w:ascii="Times New Roman" w:hAnsi="Times New Roman" w:cs="Times New Roman"/>
          <w:sz w:val="28"/>
          <w:lang w:val="en-GB"/>
        </w:rPr>
        <w:t xml:space="preserve">s well as </w:t>
      </w:r>
      <w:r w:rsidRPr="003B1685">
        <w:rPr>
          <w:rFonts w:ascii="Times New Roman" w:hAnsi="Times New Roman" w:cs="Times New Roman"/>
          <w:sz w:val="28"/>
          <w:lang w:val="en-GB"/>
        </w:rPr>
        <w:t>the protection of linguistic-cultural diversity.</w:t>
      </w:r>
    </w:p>
    <w:p w14:paraId="15A9B883" w14:textId="2B182A4B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</w:p>
    <w:p w14:paraId="728401E7" w14:textId="2DD86BF3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lang w:val="en-GB"/>
        </w:rPr>
      </w:pPr>
      <w:r w:rsidRPr="003B1685">
        <w:rPr>
          <w:rFonts w:ascii="Times New Roman" w:hAnsi="Times New Roman" w:cs="Times New Roman"/>
          <w:b/>
          <w:bCs/>
          <w:sz w:val="28"/>
          <w:lang w:val="en-GB"/>
        </w:rPr>
        <w:t xml:space="preserve">Given the </w:t>
      </w:r>
      <w:r w:rsidR="00F22EDA" w:rsidRPr="003B1685">
        <w:rPr>
          <w:rFonts w:ascii="Times New Roman" w:hAnsi="Times New Roman" w:cs="Times New Roman"/>
          <w:b/>
          <w:bCs/>
          <w:sz w:val="28"/>
          <w:lang w:val="en-GB"/>
        </w:rPr>
        <w:t>range</w:t>
      </w:r>
      <w:r w:rsidRPr="003B1685">
        <w:rPr>
          <w:rFonts w:ascii="Times New Roman" w:hAnsi="Times New Roman" w:cs="Times New Roman"/>
          <w:b/>
          <w:bCs/>
          <w:sz w:val="28"/>
          <w:lang w:val="en-GB"/>
        </w:rPr>
        <w:t xml:space="preserve"> of the topic, the following thematic areas have been identified:</w:t>
      </w:r>
    </w:p>
    <w:p w14:paraId="62B21C12" w14:textId="77777777" w:rsidR="00F22EDA" w:rsidRPr="003B1685" w:rsidRDefault="00F22EDA" w:rsidP="003B16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lang w:val="en-GB"/>
        </w:rPr>
      </w:pPr>
    </w:p>
    <w:p w14:paraId="4D49EB03" w14:textId="77777777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>• Linguistic diversity and internationalization</w:t>
      </w:r>
    </w:p>
    <w:p w14:paraId="27C9A1BE" w14:textId="77777777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• </w:t>
      </w:r>
      <w:proofErr w:type="spellStart"/>
      <w:r w:rsidRPr="003B1685">
        <w:rPr>
          <w:rFonts w:ascii="Times New Roman" w:hAnsi="Times New Roman" w:cs="Times New Roman"/>
          <w:sz w:val="28"/>
          <w:lang w:val="en-GB"/>
        </w:rPr>
        <w:t>Interlinguistic</w:t>
      </w:r>
      <w:proofErr w:type="spellEnd"/>
      <w:r w:rsidRPr="003B1685">
        <w:rPr>
          <w:rFonts w:ascii="Times New Roman" w:hAnsi="Times New Roman" w:cs="Times New Roman"/>
          <w:sz w:val="28"/>
          <w:lang w:val="en-GB"/>
        </w:rPr>
        <w:t xml:space="preserve"> and intercultural communication</w:t>
      </w:r>
    </w:p>
    <w:p w14:paraId="7D4EACB8" w14:textId="4D945262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• </w:t>
      </w:r>
      <w:r w:rsidR="00290502" w:rsidRPr="003B1685">
        <w:rPr>
          <w:rFonts w:ascii="Times New Roman" w:hAnsi="Times New Roman" w:cs="Times New Roman"/>
          <w:sz w:val="28"/>
          <w:lang w:val="en-GB"/>
        </w:rPr>
        <w:t>Growth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and evaluation of international certifications in relation to the world of work</w:t>
      </w:r>
    </w:p>
    <w:p w14:paraId="4E44FF9C" w14:textId="207EBE3A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>•</w:t>
      </w:r>
      <w:r w:rsidR="00290502" w:rsidRPr="003B1685">
        <w:rPr>
          <w:rFonts w:ascii="Times New Roman" w:hAnsi="Times New Roman" w:cs="Times New Roman"/>
          <w:sz w:val="28"/>
          <w:lang w:val="en-GB"/>
        </w:rPr>
        <w:t xml:space="preserve"> </w:t>
      </w:r>
      <w:r w:rsidRPr="003B1685">
        <w:rPr>
          <w:rFonts w:ascii="Times New Roman" w:hAnsi="Times New Roman" w:cs="Times New Roman"/>
          <w:sz w:val="28"/>
          <w:lang w:val="en-GB"/>
        </w:rPr>
        <w:t>Linguistic and interdisciplinary approach</w:t>
      </w:r>
      <w:r w:rsidR="00290502" w:rsidRPr="003B1685">
        <w:rPr>
          <w:rFonts w:ascii="Times New Roman" w:hAnsi="Times New Roman" w:cs="Times New Roman"/>
          <w:sz w:val="28"/>
          <w:lang w:val="en-GB"/>
        </w:rPr>
        <w:t>es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to promote skills in relation to job opportunities</w:t>
      </w:r>
    </w:p>
    <w:p w14:paraId="480EEBBF" w14:textId="77777777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• New forms of learning and linguistic appropriation through the use of </w:t>
      </w:r>
      <w:proofErr w:type="spellStart"/>
      <w:r w:rsidRPr="003B1685">
        <w:rPr>
          <w:rFonts w:ascii="Times New Roman" w:hAnsi="Times New Roman" w:cs="Times New Roman"/>
          <w:sz w:val="28"/>
          <w:lang w:val="en-GB"/>
        </w:rPr>
        <w:t>multiforms</w:t>
      </w:r>
      <w:proofErr w:type="spellEnd"/>
      <w:r w:rsidRPr="003B1685">
        <w:rPr>
          <w:rFonts w:ascii="Times New Roman" w:hAnsi="Times New Roman" w:cs="Times New Roman"/>
          <w:sz w:val="28"/>
          <w:lang w:val="en-GB"/>
        </w:rPr>
        <w:t xml:space="preserve"> and new technologies</w:t>
      </w:r>
    </w:p>
    <w:p w14:paraId="7F76E3B0" w14:textId="77777777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• Inter-territorial and </w:t>
      </w:r>
      <w:proofErr w:type="spellStart"/>
      <w:r w:rsidRPr="003B1685">
        <w:rPr>
          <w:rFonts w:ascii="Times New Roman" w:hAnsi="Times New Roman" w:cs="Times New Roman"/>
          <w:sz w:val="28"/>
          <w:lang w:val="en-GB"/>
        </w:rPr>
        <w:t>interlinguistic</w:t>
      </w:r>
      <w:proofErr w:type="spellEnd"/>
      <w:r w:rsidRPr="003B1685">
        <w:rPr>
          <w:rFonts w:ascii="Times New Roman" w:hAnsi="Times New Roman" w:cs="Times New Roman"/>
          <w:sz w:val="28"/>
          <w:lang w:val="en-GB"/>
        </w:rPr>
        <w:t xml:space="preserve"> relations: evolution and operational proposals</w:t>
      </w:r>
    </w:p>
    <w:p w14:paraId="0F09C6F5" w14:textId="78E4DA48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• Planning and </w:t>
      </w:r>
      <w:r w:rsidR="00F22EDA" w:rsidRPr="003B1685">
        <w:rPr>
          <w:rFonts w:ascii="Times New Roman" w:hAnsi="Times New Roman" w:cs="Times New Roman"/>
          <w:sz w:val="28"/>
          <w:lang w:val="en-GB"/>
        </w:rPr>
        <w:t xml:space="preserve">valorisation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of continuous </w:t>
      </w:r>
      <w:r w:rsidR="00290502" w:rsidRPr="003B1685">
        <w:rPr>
          <w:rFonts w:ascii="Times New Roman" w:hAnsi="Times New Roman" w:cs="Times New Roman"/>
          <w:sz w:val="28"/>
          <w:lang w:val="en-GB"/>
        </w:rPr>
        <w:t>learning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in University Language Cent</w:t>
      </w:r>
      <w:r w:rsidR="00F22EDA" w:rsidRPr="003B1685">
        <w:rPr>
          <w:rFonts w:ascii="Times New Roman" w:hAnsi="Times New Roman" w:cs="Times New Roman"/>
          <w:sz w:val="28"/>
          <w:lang w:val="en-GB"/>
        </w:rPr>
        <w:t>re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s as a strategic way of acquiring and maintaining </w:t>
      </w:r>
      <w:r w:rsidR="00290502" w:rsidRPr="003B1685">
        <w:rPr>
          <w:rFonts w:ascii="Times New Roman" w:hAnsi="Times New Roman" w:cs="Times New Roman"/>
          <w:sz w:val="28"/>
          <w:lang w:val="en-GB"/>
        </w:rPr>
        <w:t xml:space="preserve">acquired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skills </w:t>
      </w:r>
    </w:p>
    <w:p w14:paraId="05226DC3" w14:textId="466A91ED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• Autonomy of learning, tutoring and assessment of skills in e-learning </w:t>
      </w:r>
    </w:p>
    <w:p w14:paraId="14D993A1" w14:textId="5CE9C08F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• New forms of early </w:t>
      </w:r>
      <w:r w:rsidR="00F22EDA" w:rsidRPr="003B1685">
        <w:rPr>
          <w:rFonts w:ascii="Times New Roman" w:hAnsi="Times New Roman" w:cs="Times New Roman"/>
          <w:sz w:val="28"/>
          <w:lang w:val="en-GB"/>
        </w:rPr>
        <w:t xml:space="preserve">L2 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language learning </w:t>
      </w:r>
    </w:p>
    <w:p w14:paraId="591B5BA2" w14:textId="1F030797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>• CLIL methodology: perspectives and new goals</w:t>
      </w:r>
    </w:p>
    <w:p w14:paraId="5246F4E9" w14:textId="072E6C4F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</w:p>
    <w:p w14:paraId="1AFDC820" w14:textId="14F33AA9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</w:p>
    <w:p w14:paraId="438480F4" w14:textId="5A1D89C9" w:rsidR="00E17B7A" w:rsidRPr="003B1685" w:rsidRDefault="00F22EDA" w:rsidP="003B16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lang w:val="en-GB"/>
        </w:rPr>
      </w:pPr>
      <w:r w:rsidRPr="003B1685">
        <w:rPr>
          <w:rFonts w:ascii="Times New Roman" w:hAnsi="Times New Roman" w:cs="Times New Roman"/>
          <w:b/>
          <w:bCs/>
          <w:sz w:val="28"/>
          <w:lang w:val="en-GB"/>
        </w:rPr>
        <w:t>GUIDE FOR ABSTRACTS</w:t>
      </w:r>
    </w:p>
    <w:p w14:paraId="4D53E742" w14:textId="3A7674B3" w:rsidR="00E17B7A" w:rsidRPr="003B1685" w:rsidRDefault="00F22EDA" w:rsidP="003B16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lang w:val="en-GB"/>
        </w:rPr>
      </w:pPr>
      <w:r w:rsidRPr="003B1685">
        <w:rPr>
          <w:rFonts w:ascii="Times New Roman" w:hAnsi="Times New Roman" w:cs="Times New Roman"/>
          <w:b/>
          <w:bCs/>
          <w:sz w:val="28"/>
          <w:lang w:val="en-GB"/>
        </w:rPr>
        <w:t xml:space="preserve">Abstract </w:t>
      </w:r>
      <w:r w:rsidR="00E17B7A" w:rsidRPr="003B1685">
        <w:rPr>
          <w:rFonts w:ascii="Times New Roman" w:hAnsi="Times New Roman" w:cs="Times New Roman"/>
          <w:b/>
          <w:bCs/>
          <w:sz w:val="28"/>
          <w:lang w:val="en-GB"/>
        </w:rPr>
        <w:t xml:space="preserve">of 300 words with 5 bibliographical references, name, surname, email </w:t>
      </w:r>
      <w:r w:rsidR="00290502" w:rsidRPr="003B1685">
        <w:rPr>
          <w:rFonts w:ascii="Times New Roman" w:hAnsi="Times New Roman" w:cs="Times New Roman"/>
          <w:b/>
          <w:bCs/>
          <w:sz w:val="28"/>
          <w:lang w:val="en-GB"/>
        </w:rPr>
        <w:t xml:space="preserve">address </w:t>
      </w:r>
      <w:r w:rsidR="00E17B7A" w:rsidRPr="003B1685">
        <w:rPr>
          <w:rFonts w:ascii="Times New Roman" w:hAnsi="Times New Roman" w:cs="Times New Roman"/>
          <w:b/>
          <w:bCs/>
          <w:sz w:val="28"/>
          <w:lang w:val="en-GB"/>
        </w:rPr>
        <w:t>and affiliation of the author/authors</w:t>
      </w:r>
    </w:p>
    <w:p w14:paraId="486FC97B" w14:textId="3D64DF91" w:rsidR="009B1904" w:rsidRPr="003B1685" w:rsidRDefault="00290502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>Submission d</w:t>
      </w:r>
      <w:r w:rsidR="00F22EDA" w:rsidRPr="003B1685">
        <w:rPr>
          <w:rFonts w:ascii="Times New Roman" w:hAnsi="Times New Roman" w:cs="Times New Roman"/>
          <w:sz w:val="28"/>
          <w:lang w:val="en-GB"/>
        </w:rPr>
        <w:t>eadline</w:t>
      </w:r>
      <w:r w:rsidR="009B1904" w:rsidRPr="003B1685">
        <w:rPr>
          <w:rFonts w:ascii="Times New Roman" w:hAnsi="Times New Roman" w:cs="Times New Roman"/>
          <w:sz w:val="28"/>
          <w:lang w:val="en-GB"/>
        </w:rPr>
        <w:t>:</w:t>
      </w:r>
      <w:r w:rsidR="00F22EDA" w:rsidRPr="003B1685">
        <w:rPr>
          <w:rFonts w:ascii="Times New Roman" w:hAnsi="Times New Roman" w:cs="Times New Roman"/>
          <w:sz w:val="28"/>
          <w:lang w:val="en-GB"/>
        </w:rPr>
        <w:t xml:space="preserve"> </w:t>
      </w:r>
      <w:r w:rsidR="00EE3DD4">
        <w:rPr>
          <w:rFonts w:ascii="Times New Roman" w:hAnsi="Times New Roman" w:cs="Times New Roman"/>
          <w:b/>
          <w:bCs/>
          <w:sz w:val="28"/>
          <w:lang w:val="en-GB"/>
        </w:rPr>
        <w:t>28th</w:t>
      </w:r>
      <w:r w:rsidR="003B1685" w:rsidRPr="003B1685">
        <w:rPr>
          <w:rFonts w:ascii="Times New Roman" w:hAnsi="Times New Roman" w:cs="Times New Roman"/>
          <w:b/>
          <w:bCs/>
          <w:sz w:val="28"/>
          <w:lang w:val="en-GB"/>
        </w:rPr>
        <w:t xml:space="preserve"> September</w:t>
      </w:r>
      <w:r w:rsidR="00E17B7A" w:rsidRPr="003B1685">
        <w:rPr>
          <w:rFonts w:ascii="Times New Roman" w:hAnsi="Times New Roman" w:cs="Times New Roman"/>
          <w:b/>
          <w:bCs/>
          <w:sz w:val="28"/>
          <w:lang w:val="en-GB"/>
        </w:rPr>
        <w:t xml:space="preserve"> 2020</w:t>
      </w:r>
      <w:r w:rsidR="00E17B7A" w:rsidRPr="003B1685">
        <w:rPr>
          <w:rFonts w:ascii="Times New Roman" w:hAnsi="Times New Roman" w:cs="Times New Roman"/>
          <w:sz w:val="28"/>
          <w:lang w:val="en-GB"/>
        </w:rPr>
        <w:t xml:space="preserve"> </w:t>
      </w:r>
    </w:p>
    <w:p w14:paraId="26DBA7EB" w14:textId="630C0DE6" w:rsidR="00E17B7A" w:rsidRPr="003B1685" w:rsidRDefault="009B1904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 xml:space="preserve">Abstracts to be </w:t>
      </w:r>
      <w:r w:rsidR="00C95B6F" w:rsidRPr="003B1685">
        <w:rPr>
          <w:rFonts w:ascii="Times New Roman" w:hAnsi="Times New Roman" w:cs="Times New Roman"/>
          <w:sz w:val="28"/>
          <w:lang w:val="en-GB"/>
        </w:rPr>
        <w:t xml:space="preserve">sent </w:t>
      </w:r>
      <w:r w:rsidR="00E17B7A" w:rsidRPr="003B1685">
        <w:rPr>
          <w:rFonts w:ascii="Times New Roman" w:hAnsi="Times New Roman" w:cs="Times New Roman"/>
          <w:sz w:val="28"/>
          <w:lang w:val="en-GB"/>
        </w:rPr>
        <w:t>to</w:t>
      </w:r>
      <w:r w:rsidR="00560A83" w:rsidRPr="003B1685">
        <w:rPr>
          <w:rFonts w:ascii="Times New Roman" w:hAnsi="Times New Roman" w:cs="Times New Roman"/>
          <w:sz w:val="28"/>
          <w:lang w:val="en-GB"/>
        </w:rPr>
        <w:t>:</w:t>
      </w:r>
      <w:r w:rsidR="00E17B7A" w:rsidRPr="003B1685">
        <w:rPr>
          <w:rFonts w:ascii="Times New Roman" w:hAnsi="Times New Roman" w:cs="Times New Roman"/>
          <w:sz w:val="28"/>
          <w:lang w:val="en-GB"/>
        </w:rPr>
        <w:t xml:space="preserve"> </w:t>
      </w:r>
      <w:r w:rsidR="00E17B7A" w:rsidRPr="003B1685">
        <w:rPr>
          <w:rFonts w:ascii="Times New Roman" w:hAnsi="Times New Roman" w:cs="Times New Roman"/>
          <w:i/>
          <w:iCs/>
          <w:sz w:val="28"/>
          <w:lang w:val="en-GB"/>
        </w:rPr>
        <w:t>aiclu2020@unisa.it</w:t>
      </w:r>
    </w:p>
    <w:p w14:paraId="53C5AD26" w14:textId="77777777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>Proposals can be submitted in all European languages.</w:t>
      </w:r>
    </w:p>
    <w:p w14:paraId="521E205D" w14:textId="738FF0F8" w:rsidR="00E17B7A" w:rsidRPr="003B1685" w:rsidRDefault="009B1904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GB"/>
        </w:rPr>
        <w:t>Notification of acceptance</w:t>
      </w:r>
      <w:r w:rsidR="00560A83" w:rsidRPr="003B16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GB"/>
        </w:rPr>
        <w:t>:</w:t>
      </w:r>
      <w:r w:rsidRPr="003B1685">
        <w:rPr>
          <w:rFonts w:ascii="Verdana" w:hAnsi="Verdana"/>
          <w:color w:val="000000" w:themeColor="text1"/>
          <w:sz w:val="27"/>
          <w:szCs w:val="27"/>
          <w:shd w:val="clear" w:color="auto" w:fill="FFFFFF"/>
          <w:lang w:val="en-GB"/>
        </w:rPr>
        <w:t xml:space="preserve"> </w:t>
      </w:r>
      <w:r w:rsidR="00E17B7A" w:rsidRPr="003B1685">
        <w:rPr>
          <w:rFonts w:ascii="Times New Roman" w:hAnsi="Times New Roman" w:cs="Times New Roman"/>
          <w:sz w:val="28"/>
          <w:lang w:val="en-GB"/>
        </w:rPr>
        <w:t xml:space="preserve">by </w:t>
      </w:r>
      <w:r w:rsidR="00EE3DD4">
        <w:rPr>
          <w:rFonts w:ascii="Times New Roman" w:hAnsi="Times New Roman" w:cs="Times New Roman"/>
          <w:b/>
          <w:bCs/>
          <w:sz w:val="28"/>
          <w:lang w:val="en-GB"/>
        </w:rPr>
        <w:t>5th</w:t>
      </w:r>
      <w:r w:rsidR="003B1685" w:rsidRPr="003B1685">
        <w:rPr>
          <w:rFonts w:ascii="Times New Roman" w:hAnsi="Times New Roman" w:cs="Times New Roman"/>
          <w:b/>
          <w:bCs/>
          <w:sz w:val="28"/>
          <w:lang w:val="en-GB"/>
        </w:rPr>
        <w:t xml:space="preserve"> </w:t>
      </w:r>
      <w:r w:rsidR="00EE3DD4">
        <w:rPr>
          <w:rFonts w:ascii="Times New Roman" w:hAnsi="Times New Roman" w:cs="Times New Roman"/>
          <w:b/>
          <w:bCs/>
          <w:sz w:val="28"/>
          <w:lang w:val="en-GB"/>
        </w:rPr>
        <w:t>Octo</w:t>
      </w:r>
      <w:bookmarkStart w:id="0" w:name="_GoBack"/>
      <w:bookmarkEnd w:id="0"/>
      <w:r w:rsidR="003B1685" w:rsidRPr="003B1685">
        <w:rPr>
          <w:rFonts w:ascii="Times New Roman" w:hAnsi="Times New Roman" w:cs="Times New Roman"/>
          <w:b/>
          <w:bCs/>
          <w:sz w:val="28"/>
          <w:lang w:val="en-GB"/>
        </w:rPr>
        <w:t>ber</w:t>
      </w:r>
      <w:r w:rsidR="00E17B7A" w:rsidRPr="003B1685">
        <w:rPr>
          <w:rFonts w:ascii="Times New Roman" w:hAnsi="Times New Roman" w:cs="Times New Roman"/>
          <w:b/>
          <w:bCs/>
          <w:sz w:val="28"/>
          <w:lang w:val="en-GB"/>
        </w:rPr>
        <w:t xml:space="preserve"> 2020</w:t>
      </w:r>
      <w:r w:rsidR="00E17B7A" w:rsidRPr="003B1685">
        <w:rPr>
          <w:rFonts w:ascii="Times New Roman" w:hAnsi="Times New Roman" w:cs="Times New Roman"/>
          <w:sz w:val="28"/>
          <w:lang w:val="en-GB"/>
        </w:rPr>
        <w:t>.</w:t>
      </w:r>
    </w:p>
    <w:p w14:paraId="5C255B20" w14:textId="2025BD02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</w:p>
    <w:p w14:paraId="33BFBD68" w14:textId="7A87EAC0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  <w:r w:rsidRPr="003B1685">
        <w:rPr>
          <w:rFonts w:ascii="Times New Roman" w:hAnsi="Times New Roman" w:cs="Times New Roman"/>
          <w:sz w:val="28"/>
          <w:lang w:val="en-GB"/>
        </w:rPr>
        <w:t>For any logistical information (hotel reservations and various transfers</w:t>
      </w:r>
      <w:r w:rsidR="00F22EDA" w:rsidRPr="003B1685">
        <w:rPr>
          <w:rFonts w:ascii="Times New Roman" w:hAnsi="Times New Roman" w:cs="Times New Roman"/>
          <w:sz w:val="28"/>
          <w:lang w:val="en-GB"/>
        </w:rPr>
        <w:t>)</w:t>
      </w:r>
      <w:r w:rsidRPr="003B1685">
        <w:rPr>
          <w:rFonts w:ascii="Times New Roman" w:hAnsi="Times New Roman" w:cs="Times New Roman"/>
          <w:sz w:val="28"/>
          <w:lang w:val="en-GB"/>
        </w:rPr>
        <w:t>, contact</w:t>
      </w:r>
      <w:r w:rsidR="00560A83" w:rsidRPr="003B1685">
        <w:rPr>
          <w:rFonts w:ascii="Times New Roman" w:hAnsi="Times New Roman" w:cs="Times New Roman"/>
          <w:sz w:val="28"/>
          <w:lang w:val="en-GB"/>
        </w:rPr>
        <w:t>: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</w:t>
      </w:r>
      <w:proofErr w:type="spellStart"/>
      <w:r w:rsidRPr="003B1685">
        <w:rPr>
          <w:rFonts w:ascii="Times New Roman" w:hAnsi="Times New Roman" w:cs="Times New Roman"/>
          <w:sz w:val="28"/>
          <w:lang w:val="en-GB"/>
        </w:rPr>
        <w:t>Assunta</w:t>
      </w:r>
      <w:proofErr w:type="spellEnd"/>
      <w:r w:rsidRPr="003B1685">
        <w:rPr>
          <w:rFonts w:ascii="Times New Roman" w:hAnsi="Times New Roman" w:cs="Times New Roman"/>
          <w:sz w:val="28"/>
          <w:lang w:val="en-GB"/>
        </w:rPr>
        <w:t xml:space="preserve"> </w:t>
      </w:r>
      <w:proofErr w:type="spellStart"/>
      <w:r w:rsidRPr="003B1685">
        <w:rPr>
          <w:rFonts w:ascii="Times New Roman" w:hAnsi="Times New Roman" w:cs="Times New Roman"/>
          <w:sz w:val="28"/>
          <w:lang w:val="en-GB"/>
        </w:rPr>
        <w:t>Quattrucci</w:t>
      </w:r>
      <w:proofErr w:type="spellEnd"/>
      <w:r w:rsidR="003B1685" w:rsidRPr="003B1685">
        <w:rPr>
          <w:rFonts w:ascii="Times New Roman" w:hAnsi="Times New Roman" w:cs="Times New Roman"/>
          <w:sz w:val="28"/>
          <w:lang w:val="en-GB"/>
        </w:rPr>
        <w:t xml:space="preserve"> (</w:t>
      </w:r>
      <w:hyperlink r:id="rId7" w:history="1">
        <w:r w:rsidR="003B1685" w:rsidRPr="003B1685">
          <w:rPr>
            <w:rStyle w:val="Collegamentoipertestuale"/>
            <w:rFonts w:ascii="Times New Roman" w:hAnsi="Times New Roman" w:cs="Times New Roman"/>
            <w:sz w:val="28"/>
            <w:lang w:val="en-GB"/>
          </w:rPr>
          <w:t>aquattrucci@unisa.it</w:t>
        </w:r>
      </w:hyperlink>
      <w:r w:rsidR="003B1685" w:rsidRPr="003B1685">
        <w:rPr>
          <w:rFonts w:ascii="Times New Roman" w:hAnsi="Times New Roman" w:cs="Times New Roman"/>
          <w:sz w:val="28"/>
          <w:lang w:val="en-GB"/>
        </w:rPr>
        <w:t>).</w:t>
      </w:r>
      <w:r w:rsidRPr="003B1685">
        <w:rPr>
          <w:rFonts w:ascii="Times New Roman" w:hAnsi="Times New Roman" w:cs="Times New Roman"/>
          <w:sz w:val="28"/>
          <w:lang w:val="en-GB"/>
        </w:rPr>
        <w:t xml:space="preserve"> </w:t>
      </w:r>
    </w:p>
    <w:p w14:paraId="5DD2159F" w14:textId="77777777" w:rsidR="00E17B7A" w:rsidRPr="003B1685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  <w:lang w:val="en-GB"/>
        </w:rPr>
      </w:pPr>
    </w:p>
    <w:p w14:paraId="5F94629B" w14:textId="77777777" w:rsidR="00E17B7A" w:rsidRPr="00EE3DD4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EE3DD4">
        <w:rPr>
          <w:rFonts w:ascii="Times New Roman" w:hAnsi="Times New Roman" w:cs="Times New Roman"/>
          <w:b/>
          <w:bCs/>
          <w:sz w:val="28"/>
        </w:rPr>
        <w:t>Organizing</w:t>
      </w:r>
      <w:proofErr w:type="spellEnd"/>
      <w:r w:rsidRPr="00EE3DD4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EE3DD4">
        <w:rPr>
          <w:rFonts w:ascii="Times New Roman" w:hAnsi="Times New Roman" w:cs="Times New Roman"/>
          <w:b/>
          <w:bCs/>
          <w:sz w:val="28"/>
        </w:rPr>
        <w:t>committee</w:t>
      </w:r>
      <w:proofErr w:type="spellEnd"/>
      <w:r w:rsidRPr="00EE3DD4">
        <w:rPr>
          <w:rFonts w:ascii="Times New Roman" w:hAnsi="Times New Roman" w:cs="Times New Roman"/>
          <w:b/>
          <w:bCs/>
          <w:sz w:val="28"/>
        </w:rPr>
        <w:t>:</w:t>
      </w:r>
    </w:p>
    <w:p w14:paraId="62D0BC28" w14:textId="5FCF484B" w:rsidR="00E17B7A" w:rsidRPr="00EE3DD4" w:rsidRDefault="00E17B7A" w:rsidP="003B168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E3DD4">
        <w:rPr>
          <w:rFonts w:ascii="Times New Roman" w:hAnsi="Times New Roman" w:cs="Times New Roman"/>
          <w:sz w:val="28"/>
        </w:rPr>
        <w:t>Michele Bevilacqua, Rosario Pellegrino,</w:t>
      </w:r>
      <w:r w:rsidR="007948BB" w:rsidRPr="00EE3DD4">
        <w:rPr>
          <w:rFonts w:ascii="Times New Roman" w:hAnsi="Times New Roman" w:cs="Times New Roman"/>
          <w:sz w:val="28"/>
        </w:rPr>
        <w:t xml:space="preserve"> Assunta </w:t>
      </w:r>
      <w:proofErr w:type="spellStart"/>
      <w:r w:rsidR="007948BB" w:rsidRPr="00EE3DD4">
        <w:rPr>
          <w:rFonts w:ascii="Times New Roman" w:hAnsi="Times New Roman" w:cs="Times New Roman"/>
          <w:sz w:val="28"/>
        </w:rPr>
        <w:t>Quattrucci</w:t>
      </w:r>
      <w:proofErr w:type="spellEnd"/>
      <w:r w:rsidR="007948BB" w:rsidRPr="00EE3DD4">
        <w:rPr>
          <w:rFonts w:ascii="Times New Roman" w:hAnsi="Times New Roman" w:cs="Times New Roman"/>
          <w:sz w:val="28"/>
        </w:rPr>
        <w:t>,</w:t>
      </w:r>
      <w:r w:rsidRPr="00EE3DD4">
        <w:rPr>
          <w:rFonts w:ascii="Times New Roman" w:hAnsi="Times New Roman" w:cs="Times New Roman"/>
          <w:sz w:val="28"/>
        </w:rPr>
        <w:t xml:space="preserve"> Valeria Anna Vaccaro</w:t>
      </w:r>
    </w:p>
    <w:sectPr w:rsidR="00E17B7A" w:rsidRPr="00EE3DD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A7CBD" w14:textId="77777777" w:rsidR="00035F33" w:rsidRDefault="00035F33" w:rsidP="004C147D">
      <w:pPr>
        <w:spacing w:after="0" w:line="240" w:lineRule="auto"/>
      </w:pPr>
      <w:r>
        <w:separator/>
      </w:r>
    </w:p>
  </w:endnote>
  <w:endnote w:type="continuationSeparator" w:id="0">
    <w:p w14:paraId="7709E640" w14:textId="77777777" w:rsidR="00035F33" w:rsidRDefault="00035F33" w:rsidP="004C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494590"/>
      <w:docPartObj>
        <w:docPartGallery w:val="Page Numbers (Bottom of Page)"/>
        <w:docPartUnique/>
      </w:docPartObj>
    </w:sdtPr>
    <w:sdtEndPr/>
    <w:sdtContent>
      <w:p w14:paraId="20D80F08" w14:textId="3DA53951" w:rsidR="004C147D" w:rsidRDefault="004C14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DD4">
          <w:rPr>
            <w:noProof/>
          </w:rPr>
          <w:t>2</w:t>
        </w:r>
        <w:r>
          <w:fldChar w:fldCharType="end"/>
        </w:r>
      </w:p>
    </w:sdtContent>
  </w:sdt>
  <w:p w14:paraId="1BC55A5C" w14:textId="77777777" w:rsidR="004C147D" w:rsidRDefault="004C14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F2CF5" w14:textId="77777777" w:rsidR="00035F33" w:rsidRDefault="00035F33" w:rsidP="004C147D">
      <w:pPr>
        <w:spacing w:after="0" w:line="240" w:lineRule="auto"/>
      </w:pPr>
      <w:r>
        <w:separator/>
      </w:r>
    </w:p>
  </w:footnote>
  <w:footnote w:type="continuationSeparator" w:id="0">
    <w:p w14:paraId="60C20E52" w14:textId="77777777" w:rsidR="00035F33" w:rsidRDefault="00035F33" w:rsidP="004C1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A5463"/>
    <w:multiLevelType w:val="hybridMultilevel"/>
    <w:tmpl w:val="27425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96"/>
    <w:rsid w:val="00035F33"/>
    <w:rsid w:val="00086EDE"/>
    <w:rsid w:val="001D55ED"/>
    <w:rsid w:val="001F2A42"/>
    <w:rsid w:val="00223E3D"/>
    <w:rsid w:val="00243F41"/>
    <w:rsid w:val="00263038"/>
    <w:rsid w:val="00265AE3"/>
    <w:rsid w:val="00290502"/>
    <w:rsid w:val="002F6DBE"/>
    <w:rsid w:val="0034084D"/>
    <w:rsid w:val="00397F10"/>
    <w:rsid w:val="003B1685"/>
    <w:rsid w:val="003C0738"/>
    <w:rsid w:val="003C7BD8"/>
    <w:rsid w:val="004133E2"/>
    <w:rsid w:val="004C147D"/>
    <w:rsid w:val="004F4C6E"/>
    <w:rsid w:val="004F73E0"/>
    <w:rsid w:val="00560A83"/>
    <w:rsid w:val="00590568"/>
    <w:rsid w:val="005A73D6"/>
    <w:rsid w:val="005D5F6F"/>
    <w:rsid w:val="005E35CD"/>
    <w:rsid w:val="006119BB"/>
    <w:rsid w:val="00694EEF"/>
    <w:rsid w:val="00712E17"/>
    <w:rsid w:val="007321D7"/>
    <w:rsid w:val="007673D3"/>
    <w:rsid w:val="00777259"/>
    <w:rsid w:val="007948BB"/>
    <w:rsid w:val="007F6B9C"/>
    <w:rsid w:val="00805CAA"/>
    <w:rsid w:val="00871168"/>
    <w:rsid w:val="008908A6"/>
    <w:rsid w:val="008F671D"/>
    <w:rsid w:val="00944F92"/>
    <w:rsid w:val="009B1904"/>
    <w:rsid w:val="009F1A96"/>
    <w:rsid w:val="00AE72E4"/>
    <w:rsid w:val="00AF3F19"/>
    <w:rsid w:val="00AF6673"/>
    <w:rsid w:val="00B005F3"/>
    <w:rsid w:val="00B129F8"/>
    <w:rsid w:val="00BD69C2"/>
    <w:rsid w:val="00C00948"/>
    <w:rsid w:val="00C32B66"/>
    <w:rsid w:val="00C55BE3"/>
    <w:rsid w:val="00C95B6F"/>
    <w:rsid w:val="00CF5154"/>
    <w:rsid w:val="00D37989"/>
    <w:rsid w:val="00D639BB"/>
    <w:rsid w:val="00E14715"/>
    <w:rsid w:val="00E17B7A"/>
    <w:rsid w:val="00E549FF"/>
    <w:rsid w:val="00E95E46"/>
    <w:rsid w:val="00EA37FB"/>
    <w:rsid w:val="00EC6946"/>
    <w:rsid w:val="00ED134C"/>
    <w:rsid w:val="00EE3DD4"/>
    <w:rsid w:val="00F2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653F"/>
  <w15:chartTrackingRefBased/>
  <w15:docId w15:val="{74861BAC-353D-4452-BEC6-F2E138B5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67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C147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1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47D"/>
  </w:style>
  <w:style w:type="paragraph" w:styleId="Pidipagina">
    <w:name w:val="footer"/>
    <w:basedOn w:val="Normale"/>
    <w:link w:val="PidipaginaCarattere"/>
    <w:uiPriority w:val="99"/>
    <w:unhideWhenUsed/>
    <w:rsid w:val="004C14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47D"/>
  </w:style>
  <w:style w:type="character" w:styleId="Collegamentoipertestuale">
    <w:name w:val="Hyperlink"/>
    <w:basedOn w:val="Carpredefinitoparagrafo"/>
    <w:uiPriority w:val="99"/>
    <w:unhideWhenUsed/>
    <w:rsid w:val="00E17B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17B7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22E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2E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2E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2E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2EDA"/>
    <w:rPr>
      <w:b/>
      <w:bCs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B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quattrucci@uni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7</cp:revision>
  <cp:lastPrinted>2020-02-12T11:42:00Z</cp:lastPrinted>
  <dcterms:created xsi:type="dcterms:W3CDTF">2020-02-12T16:33:00Z</dcterms:created>
  <dcterms:modified xsi:type="dcterms:W3CDTF">2020-08-01T16:01:00Z</dcterms:modified>
</cp:coreProperties>
</file>