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10" w:rsidRPr="004F4C6E" w:rsidRDefault="00397F10" w:rsidP="00397F1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F4C6E">
        <w:rPr>
          <w:rFonts w:ascii="Times New Roman" w:hAnsi="Times New Roman" w:cs="Times New Roman"/>
          <w:b/>
          <w:sz w:val="36"/>
        </w:rPr>
        <w:t>Università degli Studi di Salerno</w:t>
      </w:r>
    </w:p>
    <w:p w:rsidR="00397F10" w:rsidRPr="004F4C6E" w:rsidRDefault="00397F10" w:rsidP="00397F1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F4C6E">
        <w:rPr>
          <w:rFonts w:ascii="Times New Roman" w:hAnsi="Times New Roman" w:cs="Times New Roman"/>
          <w:b/>
          <w:sz w:val="36"/>
        </w:rPr>
        <w:t>Centro Linguistico di Ateneo</w:t>
      </w:r>
    </w:p>
    <w:p w:rsidR="004F4C6E" w:rsidRPr="00944F92" w:rsidRDefault="00D639BB" w:rsidP="00397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F92">
        <w:rPr>
          <w:rFonts w:ascii="Times New Roman" w:hAnsi="Times New Roman" w:cs="Times New Roman"/>
          <w:sz w:val="28"/>
          <w:szCs w:val="28"/>
        </w:rPr>
        <w:t>Direttrice: p</w:t>
      </w:r>
      <w:r w:rsidR="004F4C6E" w:rsidRPr="00944F92">
        <w:rPr>
          <w:rFonts w:ascii="Times New Roman" w:hAnsi="Times New Roman" w:cs="Times New Roman"/>
          <w:sz w:val="28"/>
          <w:szCs w:val="28"/>
        </w:rPr>
        <w:t>rof.ssa Gisella Maiello</w:t>
      </w:r>
    </w:p>
    <w:p w:rsidR="00397F10" w:rsidRDefault="00397F10" w:rsidP="00397F10">
      <w:pPr>
        <w:spacing w:after="0"/>
        <w:jc w:val="center"/>
        <w:rPr>
          <w:rFonts w:ascii="Times New Roman" w:hAnsi="Times New Roman" w:cs="Times New Roman"/>
          <w:i/>
          <w:sz w:val="36"/>
        </w:rPr>
      </w:pPr>
    </w:p>
    <w:p w:rsidR="00263038" w:rsidRPr="00263038" w:rsidRDefault="00263038" w:rsidP="00397F10">
      <w:pPr>
        <w:spacing w:after="0"/>
        <w:jc w:val="center"/>
        <w:rPr>
          <w:rFonts w:ascii="Times New Roman" w:hAnsi="Times New Roman" w:cs="Times New Roman"/>
          <w:i/>
          <w:sz w:val="36"/>
        </w:rPr>
      </w:pPr>
    </w:p>
    <w:p w:rsidR="00397F10" w:rsidRPr="004C147D" w:rsidRDefault="00397F10" w:rsidP="00397F1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C147D">
        <w:rPr>
          <w:rFonts w:ascii="Times New Roman" w:hAnsi="Times New Roman" w:cs="Times New Roman"/>
          <w:b/>
          <w:sz w:val="36"/>
        </w:rPr>
        <w:t xml:space="preserve">Convegno </w:t>
      </w:r>
      <w:r w:rsidR="001F2A42" w:rsidRPr="004C147D">
        <w:rPr>
          <w:rFonts w:ascii="Times New Roman" w:hAnsi="Times New Roman" w:cs="Times New Roman"/>
          <w:b/>
          <w:sz w:val="36"/>
        </w:rPr>
        <w:t>N</w:t>
      </w:r>
      <w:r w:rsidRPr="004C147D">
        <w:rPr>
          <w:rFonts w:ascii="Times New Roman" w:hAnsi="Times New Roman" w:cs="Times New Roman"/>
          <w:b/>
          <w:sz w:val="36"/>
        </w:rPr>
        <w:t xml:space="preserve">azionale </w:t>
      </w:r>
      <w:r w:rsidR="001F2A42" w:rsidRPr="004C147D">
        <w:rPr>
          <w:rFonts w:ascii="Times New Roman" w:hAnsi="Times New Roman" w:cs="Times New Roman"/>
          <w:b/>
          <w:sz w:val="36"/>
        </w:rPr>
        <w:t xml:space="preserve">AICLU </w:t>
      </w:r>
      <w:r w:rsidR="00ED134C">
        <w:rPr>
          <w:rFonts w:ascii="Times New Roman" w:hAnsi="Times New Roman" w:cs="Times New Roman"/>
          <w:b/>
          <w:sz w:val="36"/>
        </w:rPr>
        <w:t>2020</w:t>
      </w:r>
    </w:p>
    <w:p w:rsidR="00D639BB" w:rsidRPr="00590568" w:rsidRDefault="00265AE3" w:rsidP="00D639BB">
      <w:pPr>
        <w:spacing w:after="0"/>
        <w:jc w:val="center"/>
        <w:rPr>
          <w:rFonts w:ascii="Times New Roman" w:hAnsi="Times New Roman" w:cs="Times New Roman"/>
          <w:i/>
          <w:sz w:val="32"/>
        </w:rPr>
      </w:pPr>
      <w:r w:rsidRPr="00590568">
        <w:rPr>
          <w:rFonts w:ascii="Times New Roman" w:hAnsi="Times New Roman" w:cs="Times New Roman"/>
          <w:i/>
          <w:sz w:val="32"/>
        </w:rPr>
        <w:t>Fisciano</w:t>
      </w:r>
      <w:r w:rsidR="00ED134C" w:rsidRPr="00590568">
        <w:rPr>
          <w:rFonts w:ascii="Times New Roman" w:hAnsi="Times New Roman" w:cs="Times New Roman"/>
          <w:i/>
          <w:sz w:val="32"/>
        </w:rPr>
        <w:t xml:space="preserve">, </w:t>
      </w:r>
      <w:r w:rsidR="00CD1635">
        <w:rPr>
          <w:rFonts w:ascii="Times New Roman" w:hAnsi="Times New Roman" w:cs="Times New Roman"/>
          <w:i/>
          <w:sz w:val="32"/>
        </w:rPr>
        <w:t>22-23-24 ottobre</w:t>
      </w:r>
      <w:r w:rsidR="00D639BB" w:rsidRPr="00590568">
        <w:rPr>
          <w:rFonts w:ascii="Times New Roman" w:hAnsi="Times New Roman" w:cs="Times New Roman"/>
          <w:i/>
          <w:sz w:val="32"/>
        </w:rPr>
        <w:t xml:space="preserve"> 2020</w:t>
      </w:r>
    </w:p>
    <w:p w:rsidR="00ED134C" w:rsidRDefault="00ED134C" w:rsidP="00D639B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D134C" w:rsidRPr="00265AE3" w:rsidRDefault="00ED134C" w:rsidP="00D639B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CALL FOR PAPERS</w:t>
      </w:r>
    </w:p>
    <w:p w:rsidR="00263038" w:rsidRPr="00263038" w:rsidRDefault="00263038" w:rsidP="004F4C6E">
      <w:pPr>
        <w:spacing w:after="0"/>
        <w:rPr>
          <w:rFonts w:ascii="Times New Roman" w:hAnsi="Times New Roman" w:cs="Times New Roman"/>
          <w:b/>
          <w:sz w:val="36"/>
        </w:rPr>
      </w:pPr>
    </w:p>
    <w:p w:rsidR="001F2A42" w:rsidRPr="00FF1966" w:rsidRDefault="001F2A42" w:rsidP="001F2A42">
      <w:pPr>
        <w:spacing w:after="0"/>
        <w:jc w:val="center"/>
        <w:rPr>
          <w:rFonts w:ascii="Times New Roman" w:hAnsi="Times New Roman" w:cs="Times New Roman"/>
          <w:b/>
          <w:i/>
          <w:sz w:val="36"/>
        </w:rPr>
      </w:pPr>
      <w:r w:rsidRPr="00FF1966">
        <w:rPr>
          <w:rFonts w:ascii="Times New Roman" w:hAnsi="Times New Roman" w:cs="Times New Roman"/>
          <w:b/>
          <w:i/>
          <w:sz w:val="36"/>
        </w:rPr>
        <w:t>Centri Linguistici di Ateneo: strategie di intervento nei processi di comunicazione interlinguistica e interculturale</w:t>
      </w:r>
    </w:p>
    <w:p w:rsidR="004F4C6E" w:rsidRDefault="004F4C6E" w:rsidP="007F6B9C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</w:p>
    <w:p w:rsidR="00694EEF" w:rsidRDefault="00694EEF" w:rsidP="006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Centro Linguistico dell’Università degli Studi di Salerno, in collaborazione con i Centri Linguistici degli Atenei italiani,</w:t>
      </w:r>
      <w:r w:rsidR="008F671D">
        <w:rPr>
          <w:rFonts w:ascii="Times New Roman" w:hAnsi="Times New Roman" w:cs="Times New Roman"/>
          <w:sz w:val="28"/>
          <w:szCs w:val="28"/>
        </w:rPr>
        <w:t xml:space="preserve"> organizza l’</w:t>
      </w:r>
      <w:r w:rsidR="008F671D" w:rsidRPr="004F73E0">
        <w:rPr>
          <w:rFonts w:ascii="Times New Roman" w:hAnsi="Times New Roman" w:cs="Times New Roman"/>
          <w:b/>
          <w:sz w:val="28"/>
          <w:szCs w:val="28"/>
        </w:rPr>
        <w:t>XI</w:t>
      </w:r>
      <w:r w:rsidRPr="004F73E0">
        <w:rPr>
          <w:rFonts w:ascii="Times New Roman" w:hAnsi="Times New Roman" w:cs="Times New Roman"/>
          <w:b/>
          <w:sz w:val="28"/>
          <w:szCs w:val="28"/>
        </w:rPr>
        <w:t xml:space="preserve"> Conveg</w:t>
      </w:r>
      <w:r w:rsidR="005E35CD" w:rsidRPr="004F73E0">
        <w:rPr>
          <w:rFonts w:ascii="Times New Roman" w:hAnsi="Times New Roman" w:cs="Times New Roman"/>
          <w:b/>
          <w:sz w:val="28"/>
          <w:szCs w:val="28"/>
        </w:rPr>
        <w:t>no Nazionale AICLU</w:t>
      </w:r>
      <w:r w:rsidR="005E35CD">
        <w:rPr>
          <w:rFonts w:ascii="Times New Roman" w:hAnsi="Times New Roman" w:cs="Times New Roman"/>
          <w:sz w:val="28"/>
          <w:szCs w:val="28"/>
        </w:rPr>
        <w:t xml:space="preserve">, dal titolo: </w:t>
      </w:r>
      <w:r w:rsidRPr="005E35CD">
        <w:rPr>
          <w:rFonts w:ascii="Times New Roman" w:hAnsi="Times New Roman" w:cs="Times New Roman"/>
          <w:i/>
          <w:sz w:val="28"/>
          <w:szCs w:val="28"/>
        </w:rPr>
        <w:t>Centri Linguistici di Ateneo: strategie di intervento nei processi di comunicazione interlinguistica e interculturale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9BB" w:rsidRDefault="004C147D" w:rsidP="006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7D">
        <w:rPr>
          <w:rFonts w:ascii="Times New Roman" w:hAnsi="Times New Roman" w:cs="Times New Roman"/>
          <w:sz w:val="28"/>
          <w:szCs w:val="28"/>
        </w:rPr>
        <w:t>In linea con le disposizioni europee in materia di valorizzazi</w:t>
      </w:r>
      <w:r w:rsidR="004F73E0">
        <w:rPr>
          <w:rFonts w:ascii="Times New Roman" w:hAnsi="Times New Roman" w:cs="Times New Roman"/>
          <w:sz w:val="28"/>
          <w:szCs w:val="28"/>
        </w:rPr>
        <w:t>one dei processi formativi e d’</w:t>
      </w:r>
      <w:r w:rsidRPr="004C147D">
        <w:rPr>
          <w:rFonts w:ascii="Times New Roman" w:hAnsi="Times New Roman" w:cs="Times New Roman"/>
          <w:sz w:val="28"/>
          <w:szCs w:val="28"/>
        </w:rPr>
        <w:t xml:space="preserve">insegnamento/apprendimento delle lingue, i Centri Linguistici di Ateneo intendono contribuire all’innalzamento dei livelli di competenza, di partecipazione e di successo dell’offerta formativa erogata attraverso una maggiore promozione delle risorse del territorio e dello sviluppo locale. </w:t>
      </w:r>
    </w:p>
    <w:p w:rsidR="007F6B9C" w:rsidRPr="004C147D" w:rsidRDefault="004C147D" w:rsidP="006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7D">
        <w:rPr>
          <w:rFonts w:ascii="Times New Roman" w:hAnsi="Times New Roman" w:cs="Times New Roman"/>
          <w:sz w:val="28"/>
          <w:szCs w:val="28"/>
        </w:rPr>
        <w:t xml:space="preserve">Partendo da tali prospettive, il Convegno </w:t>
      </w:r>
      <w:r w:rsidR="00263038" w:rsidRPr="004C147D">
        <w:rPr>
          <w:rFonts w:ascii="Times New Roman" w:hAnsi="Times New Roman" w:cs="Times New Roman"/>
          <w:sz w:val="28"/>
          <w:szCs w:val="28"/>
        </w:rPr>
        <w:t xml:space="preserve">intende contribuire al dibattito sul rapporto tra </w:t>
      </w:r>
      <w:proofErr w:type="spellStart"/>
      <w:r w:rsidR="00263038" w:rsidRPr="004C147D">
        <w:rPr>
          <w:rFonts w:ascii="Times New Roman" w:hAnsi="Times New Roman" w:cs="Times New Roman"/>
          <w:sz w:val="28"/>
          <w:szCs w:val="28"/>
        </w:rPr>
        <w:t>intercultura</w:t>
      </w:r>
      <w:proofErr w:type="spellEnd"/>
      <w:r w:rsidR="00263038" w:rsidRPr="004C147D">
        <w:rPr>
          <w:rFonts w:ascii="Times New Roman" w:hAnsi="Times New Roman" w:cs="Times New Roman"/>
          <w:sz w:val="28"/>
          <w:szCs w:val="28"/>
        </w:rPr>
        <w:t xml:space="preserve"> e internazionalizz</w:t>
      </w:r>
      <w:r w:rsidR="00E9540A">
        <w:rPr>
          <w:rFonts w:ascii="Times New Roman" w:hAnsi="Times New Roman" w:cs="Times New Roman"/>
          <w:sz w:val="28"/>
          <w:szCs w:val="28"/>
        </w:rPr>
        <w:t>az</w:t>
      </w:r>
      <w:r w:rsidR="00263038" w:rsidRPr="004C147D">
        <w:rPr>
          <w:rFonts w:ascii="Times New Roman" w:hAnsi="Times New Roman" w:cs="Times New Roman"/>
          <w:sz w:val="28"/>
          <w:szCs w:val="28"/>
        </w:rPr>
        <w:t>ione nei processi di cooperazione scie</w:t>
      </w:r>
      <w:r w:rsidR="0034084D" w:rsidRPr="004C147D">
        <w:rPr>
          <w:rFonts w:ascii="Times New Roman" w:hAnsi="Times New Roman" w:cs="Times New Roman"/>
          <w:sz w:val="28"/>
          <w:szCs w:val="28"/>
        </w:rPr>
        <w:t>ntif</w:t>
      </w:r>
      <w:r w:rsidR="00694EEF">
        <w:rPr>
          <w:rFonts w:ascii="Times New Roman" w:hAnsi="Times New Roman" w:cs="Times New Roman"/>
          <w:sz w:val="28"/>
          <w:szCs w:val="28"/>
        </w:rPr>
        <w:t>ica e didattica.</w:t>
      </w:r>
      <w:r w:rsidR="00263038" w:rsidRPr="004C1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3E0" w:rsidRDefault="00C55BE3" w:rsidP="006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3E0">
        <w:rPr>
          <w:rFonts w:ascii="Times New Roman" w:hAnsi="Times New Roman" w:cs="Times New Roman"/>
          <w:sz w:val="28"/>
          <w:szCs w:val="28"/>
        </w:rPr>
        <w:t xml:space="preserve">Saranno </w:t>
      </w:r>
      <w:r w:rsidR="004F73E0" w:rsidRPr="004F73E0">
        <w:rPr>
          <w:rFonts w:ascii="Times New Roman" w:hAnsi="Times New Roman" w:cs="Times New Roman"/>
          <w:sz w:val="28"/>
          <w:szCs w:val="28"/>
        </w:rPr>
        <w:t xml:space="preserve">presi in esame </w:t>
      </w:r>
      <w:r w:rsidR="007F6B9C" w:rsidRPr="004F73E0">
        <w:rPr>
          <w:rFonts w:ascii="Times New Roman" w:hAnsi="Times New Roman" w:cs="Times New Roman"/>
          <w:sz w:val="28"/>
          <w:szCs w:val="28"/>
        </w:rPr>
        <w:t>tutti gli aspetti relativi all’incontro tra lingue e culture diverse</w:t>
      </w:r>
      <w:r w:rsidRPr="004F73E0">
        <w:rPr>
          <w:rFonts w:ascii="Times New Roman" w:hAnsi="Times New Roman" w:cs="Times New Roman"/>
          <w:sz w:val="28"/>
          <w:szCs w:val="28"/>
        </w:rPr>
        <w:t>, in rapporto ad azioni strategiche finalizzate all’intervento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 in contesti multiculturali, </w:t>
      </w:r>
      <w:r w:rsidR="004133E2" w:rsidRPr="004F73E0">
        <w:rPr>
          <w:rFonts w:ascii="Times New Roman" w:hAnsi="Times New Roman" w:cs="Times New Roman"/>
          <w:sz w:val="28"/>
          <w:szCs w:val="28"/>
        </w:rPr>
        <w:t>per s</w:t>
      </w:r>
      <w:r w:rsidRPr="004F73E0">
        <w:rPr>
          <w:rFonts w:ascii="Times New Roman" w:hAnsi="Times New Roman" w:cs="Times New Roman"/>
          <w:sz w:val="28"/>
          <w:szCs w:val="28"/>
        </w:rPr>
        <w:t xml:space="preserve">viluppare le capacità </w:t>
      </w:r>
      <w:r w:rsidR="004F73E0" w:rsidRPr="004F73E0">
        <w:rPr>
          <w:rFonts w:ascii="Times New Roman" w:hAnsi="Times New Roman" w:cs="Times New Roman"/>
          <w:sz w:val="28"/>
          <w:szCs w:val="28"/>
        </w:rPr>
        <w:t>necessarie</w:t>
      </w:r>
      <w:r w:rsidR="004133E2" w:rsidRPr="004F73E0">
        <w:rPr>
          <w:rFonts w:ascii="Times New Roman" w:hAnsi="Times New Roman" w:cs="Times New Roman"/>
          <w:sz w:val="28"/>
          <w:szCs w:val="28"/>
        </w:rPr>
        <w:t xml:space="preserve"> ad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 affrontare concrete </w:t>
      </w:r>
      <w:r w:rsidR="004F4C6E" w:rsidRPr="004F73E0">
        <w:rPr>
          <w:rFonts w:ascii="Times New Roman" w:hAnsi="Times New Roman" w:cs="Times New Roman"/>
          <w:sz w:val="28"/>
          <w:szCs w:val="28"/>
        </w:rPr>
        <w:t>situazioni di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 collaborazione tra </w:t>
      </w:r>
      <w:r w:rsidR="005A73D6" w:rsidRPr="004F73E0">
        <w:rPr>
          <w:rFonts w:ascii="Times New Roman" w:hAnsi="Times New Roman" w:cs="Times New Roman"/>
          <w:sz w:val="28"/>
          <w:szCs w:val="28"/>
        </w:rPr>
        <w:t>centri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 </w:t>
      </w:r>
      <w:r w:rsidR="00871168" w:rsidRPr="004F73E0">
        <w:rPr>
          <w:rFonts w:ascii="Times New Roman" w:hAnsi="Times New Roman" w:cs="Times New Roman"/>
          <w:sz w:val="28"/>
          <w:szCs w:val="28"/>
        </w:rPr>
        <w:t>linguistici, sedi d’</w:t>
      </w:r>
      <w:r w:rsidRPr="004F73E0">
        <w:rPr>
          <w:rFonts w:ascii="Times New Roman" w:hAnsi="Times New Roman" w:cs="Times New Roman"/>
          <w:sz w:val="28"/>
          <w:szCs w:val="28"/>
        </w:rPr>
        <w:t>incontro di studiosi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 prove</w:t>
      </w:r>
      <w:r w:rsidRPr="004F73E0">
        <w:rPr>
          <w:rFonts w:ascii="Times New Roman" w:hAnsi="Times New Roman" w:cs="Times New Roman"/>
          <w:sz w:val="28"/>
          <w:szCs w:val="28"/>
        </w:rPr>
        <w:t>nienti da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 esperienze e culture differenti. Attraverso </w:t>
      </w:r>
      <w:r w:rsidRPr="004F73E0">
        <w:rPr>
          <w:rFonts w:ascii="Times New Roman" w:hAnsi="Times New Roman" w:cs="Times New Roman"/>
          <w:sz w:val="28"/>
          <w:szCs w:val="28"/>
        </w:rPr>
        <w:t xml:space="preserve">studi, </w:t>
      </w:r>
      <w:r w:rsidR="007F6B9C" w:rsidRPr="004F73E0">
        <w:rPr>
          <w:rFonts w:ascii="Times New Roman" w:hAnsi="Times New Roman" w:cs="Times New Roman"/>
          <w:sz w:val="28"/>
          <w:szCs w:val="28"/>
        </w:rPr>
        <w:t>interventi</w:t>
      </w:r>
      <w:r w:rsidRPr="004F73E0">
        <w:rPr>
          <w:rFonts w:ascii="Times New Roman" w:hAnsi="Times New Roman" w:cs="Times New Roman"/>
          <w:sz w:val="28"/>
          <w:szCs w:val="28"/>
        </w:rPr>
        <w:t xml:space="preserve"> e confronti</w:t>
      </w:r>
      <w:r w:rsidR="00694EEF" w:rsidRPr="004F73E0">
        <w:rPr>
          <w:rFonts w:ascii="Times New Roman" w:hAnsi="Times New Roman" w:cs="Times New Roman"/>
          <w:sz w:val="28"/>
          <w:szCs w:val="28"/>
        </w:rPr>
        <w:t xml:space="preserve">, l’obiettivo è </w:t>
      </w:r>
      <w:r w:rsidR="00871168" w:rsidRPr="004F73E0">
        <w:rPr>
          <w:rFonts w:ascii="Times New Roman" w:hAnsi="Times New Roman" w:cs="Times New Roman"/>
          <w:sz w:val="28"/>
          <w:szCs w:val="28"/>
        </w:rPr>
        <w:t xml:space="preserve">quello di 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fornire strumenti per </w:t>
      </w:r>
      <w:r w:rsidR="004F4C6E" w:rsidRPr="004F73E0">
        <w:rPr>
          <w:rFonts w:ascii="Times New Roman" w:hAnsi="Times New Roman" w:cs="Times New Roman"/>
          <w:sz w:val="28"/>
          <w:szCs w:val="28"/>
        </w:rPr>
        <w:t xml:space="preserve">la 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progettazione, </w:t>
      </w:r>
      <w:r w:rsidR="004F4C6E" w:rsidRPr="004F73E0">
        <w:rPr>
          <w:rFonts w:ascii="Times New Roman" w:hAnsi="Times New Roman" w:cs="Times New Roman"/>
          <w:sz w:val="28"/>
          <w:szCs w:val="28"/>
        </w:rPr>
        <w:t>l’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organizzazione e </w:t>
      </w:r>
      <w:r w:rsidR="004F4C6E" w:rsidRPr="004F73E0">
        <w:rPr>
          <w:rFonts w:ascii="Times New Roman" w:hAnsi="Times New Roman" w:cs="Times New Roman"/>
          <w:sz w:val="28"/>
          <w:szCs w:val="28"/>
        </w:rPr>
        <w:t xml:space="preserve">la 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valutazione di percorsi educativi </w:t>
      </w:r>
      <w:r w:rsidR="00871168" w:rsidRPr="004F73E0">
        <w:rPr>
          <w:rFonts w:ascii="Times New Roman" w:hAnsi="Times New Roman" w:cs="Times New Roman"/>
          <w:sz w:val="28"/>
          <w:szCs w:val="28"/>
        </w:rPr>
        <w:t>in ambito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 </w:t>
      </w:r>
      <w:r w:rsidR="00871168" w:rsidRPr="004F73E0">
        <w:rPr>
          <w:rFonts w:ascii="Times New Roman" w:hAnsi="Times New Roman" w:cs="Times New Roman"/>
          <w:sz w:val="28"/>
          <w:szCs w:val="28"/>
        </w:rPr>
        <w:t>linguistico-culturale nonché</w:t>
      </w:r>
      <w:r w:rsidR="007F6B9C" w:rsidRPr="004F73E0">
        <w:rPr>
          <w:rFonts w:ascii="Times New Roman" w:hAnsi="Times New Roman" w:cs="Times New Roman"/>
          <w:sz w:val="28"/>
          <w:szCs w:val="28"/>
        </w:rPr>
        <w:t xml:space="preserve"> de</w:t>
      </w:r>
      <w:r w:rsidR="004F4C6E" w:rsidRPr="004F73E0">
        <w:rPr>
          <w:rFonts w:ascii="Times New Roman" w:hAnsi="Times New Roman" w:cs="Times New Roman"/>
          <w:sz w:val="28"/>
          <w:szCs w:val="28"/>
        </w:rPr>
        <w:t xml:space="preserve">lla cooperazione internazionale, </w:t>
      </w:r>
      <w:r w:rsidR="004F73E0">
        <w:rPr>
          <w:rFonts w:ascii="Times New Roman" w:hAnsi="Times New Roman" w:cs="Times New Roman"/>
          <w:sz w:val="28"/>
          <w:szCs w:val="28"/>
        </w:rPr>
        <w:t>utili a</w:t>
      </w:r>
      <w:r w:rsidR="00871168">
        <w:rPr>
          <w:rFonts w:ascii="Times New Roman" w:hAnsi="Times New Roman" w:cs="Times New Roman"/>
          <w:sz w:val="28"/>
          <w:szCs w:val="28"/>
        </w:rPr>
        <w:t xml:space="preserve"> </w:t>
      </w:r>
      <w:r w:rsidR="004F4C6E" w:rsidRPr="004C147D">
        <w:rPr>
          <w:rFonts w:ascii="Times New Roman" w:hAnsi="Times New Roman" w:cs="Times New Roman"/>
          <w:sz w:val="28"/>
          <w:szCs w:val="28"/>
        </w:rPr>
        <w:t>superare le barriere dell’</w:t>
      </w:r>
      <w:proofErr w:type="spellStart"/>
      <w:r w:rsidR="004F4C6E" w:rsidRPr="004C147D">
        <w:rPr>
          <w:rFonts w:ascii="Times New Roman" w:hAnsi="Times New Roman" w:cs="Times New Roman"/>
          <w:sz w:val="28"/>
          <w:szCs w:val="28"/>
        </w:rPr>
        <w:t>intercomprensione</w:t>
      </w:r>
      <w:proofErr w:type="spellEnd"/>
      <w:r w:rsidR="004F4C6E" w:rsidRPr="004C147D">
        <w:rPr>
          <w:rFonts w:ascii="Times New Roman" w:hAnsi="Times New Roman" w:cs="Times New Roman"/>
          <w:sz w:val="28"/>
          <w:szCs w:val="28"/>
        </w:rPr>
        <w:t xml:space="preserve"> linguistica.</w:t>
      </w:r>
      <w:r w:rsidR="00EC6946" w:rsidRPr="004C147D">
        <w:rPr>
          <w:rFonts w:ascii="Times New Roman" w:hAnsi="Times New Roman" w:cs="Times New Roman"/>
          <w:sz w:val="28"/>
          <w:szCs w:val="28"/>
        </w:rPr>
        <w:t xml:space="preserve"> </w:t>
      </w:r>
      <w:r w:rsidR="00086EDE" w:rsidRPr="004C147D">
        <w:rPr>
          <w:rFonts w:ascii="Times New Roman" w:hAnsi="Times New Roman" w:cs="Times New Roman"/>
          <w:sz w:val="28"/>
          <w:szCs w:val="28"/>
        </w:rPr>
        <w:t xml:space="preserve">Al riguardo, </w:t>
      </w:r>
      <w:r w:rsidR="004F73E0">
        <w:rPr>
          <w:rFonts w:ascii="Times New Roman" w:hAnsi="Times New Roman" w:cs="Times New Roman"/>
          <w:sz w:val="28"/>
          <w:szCs w:val="28"/>
        </w:rPr>
        <w:t>ai</w:t>
      </w:r>
      <w:r w:rsidR="00EC6946" w:rsidRPr="004C147D">
        <w:rPr>
          <w:rFonts w:ascii="Times New Roman" w:hAnsi="Times New Roman" w:cs="Times New Roman"/>
          <w:sz w:val="28"/>
          <w:szCs w:val="28"/>
        </w:rPr>
        <w:t xml:space="preserve"> Centr</w:t>
      </w:r>
      <w:r w:rsidRPr="004C147D">
        <w:rPr>
          <w:rFonts w:ascii="Times New Roman" w:hAnsi="Times New Roman" w:cs="Times New Roman"/>
          <w:sz w:val="28"/>
          <w:szCs w:val="28"/>
        </w:rPr>
        <w:t>i Linguistici</w:t>
      </w:r>
      <w:r w:rsidR="00EC6946" w:rsidRPr="004C147D">
        <w:rPr>
          <w:rFonts w:ascii="Times New Roman" w:hAnsi="Times New Roman" w:cs="Times New Roman"/>
          <w:sz w:val="28"/>
          <w:szCs w:val="28"/>
        </w:rPr>
        <w:t xml:space="preserve"> di Ateneo</w:t>
      </w:r>
      <w:r w:rsidRPr="004C147D">
        <w:rPr>
          <w:rFonts w:ascii="Times New Roman" w:hAnsi="Times New Roman" w:cs="Times New Roman"/>
          <w:sz w:val="28"/>
          <w:szCs w:val="28"/>
        </w:rPr>
        <w:t xml:space="preserve"> </w:t>
      </w:r>
      <w:r w:rsidR="004F73E0">
        <w:rPr>
          <w:rFonts w:ascii="Times New Roman" w:hAnsi="Times New Roman" w:cs="Times New Roman"/>
          <w:sz w:val="28"/>
          <w:szCs w:val="28"/>
        </w:rPr>
        <w:t xml:space="preserve">spetta </w:t>
      </w:r>
      <w:r w:rsidR="00871168">
        <w:rPr>
          <w:rFonts w:ascii="Times New Roman" w:hAnsi="Times New Roman" w:cs="Times New Roman"/>
          <w:sz w:val="28"/>
          <w:szCs w:val="28"/>
        </w:rPr>
        <w:t>l</w:t>
      </w:r>
      <w:r w:rsidRPr="004C147D">
        <w:rPr>
          <w:rFonts w:ascii="Times New Roman" w:hAnsi="Times New Roman" w:cs="Times New Roman"/>
          <w:sz w:val="28"/>
          <w:szCs w:val="28"/>
        </w:rPr>
        <w:t>’elevata responsabilità di coordinamento</w:t>
      </w:r>
      <w:r w:rsidR="00EC6946" w:rsidRPr="004C147D">
        <w:rPr>
          <w:rFonts w:ascii="Times New Roman" w:hAnsi="Times New Roman" w:cs="Times New Roman"/>
          <w:sz w:val="28"/>
          <w:szCs w:val="28"/>
        </w:rPr>
        <w:t xml:space="preserve"> internazionale </w:t>
      </w:r>
      <w:r w:rsidRPr="004C147D">
        <w:rPr>
          <w:rFonts w:ascii="Times New Roman" w:hAnsi="Times New Roman" w:cs="Times New Roman"/>
          <w:sz w:val="28"/>
          <w:szCs w:val="28"/>
        </w:rPr>
        <w:t>per la gestione</w:t>
      </w:r>
      <w:r w:rsidR="00EC6946" w:rsidRPr="004C147D">
        <w:rPr>
          <w:rFonts w:ascii="Times New Roman" w:hAnsi="Times New Roman" w:cs="Times New Roman"/>
          <w:sz w:val="28"/>
          <w:szCs w:val="28"/>
        </w:rPr>
        <w:t xml:space="preserve"> </w:t>
      </w:r>
      <w:r w:rsidRPr="004C147D">
        <w:rPr>
          <w:rFonts w:ascii="Times New Roman" w:hAnsi="Times New Roman" w:cs="Times New Roman"/>
          <w:sz w:val="28"/>
          <w:szCs w:val="28"/>
        </w:rPr>
        <w:t>della dimensione interlinguistica ne</w:t>
      </w:r>
      <w:r w:rsidR="00086EDE" w:rsidRPr="004C147D">
        <w:rPr>
          <w:rFonts w:ascii="Times New Roman" w:hAnsi="Times New Roman" w:cs="Times New Roman"/>
          <w:sz w:val="28"/>
          <w:szCs w:val="28"/>
        </w:rPr>
        <w:t>i</w:t>
      </w:r>
      <w:r w:rsidR="00EC6946" w:rsidRPr="004C147D">
        <w:rPr>
          <w:rFonts w:ascii="Times New Roman" w:hAnsi="Times New Roman" w:cs="Times New Roman"/>
          <w:sz w:val="28"/>
          <w:szCs w:val="28"/>
        </w:rPr>
        <w:t xml:space="preserve"> rapporti scientifici e didattici tra atenei differenti</w:t>
      </w:r>
      <w:r w:rsidRPr="004C147D">
        <w:rPr>
          <w:rFonts w:ascii="Times New Roman" w:hAnsi="Times New Roman" w:cs="Times New Roman"/>
          <w:sz w:val="28"/>
          <w:szCs w:val="28"/>
        </w:rPr>
        <w:t>, anche a supporto di una più qualificata ac</w:t>
      </w:r>
      <w:r w:rsidR="00694EEF">
        <w:rPr>
          <w:rFonts w:ascii="Times New Roman" w:hAnsi="Times New Roman" w:cs="Times New Roman"/>
          <w:sz w:val="28"/>
          <w:szCs w:val="28"/>
        </w:rPr>
        <w:t>coglienza degli studenti</w:t>
      </w:r>
      <w:r w:rsidRPr="004C147D">
        <w:rPr>
          <w:rFonts w:ascii="Times New Roman" w:hAnsi="Times New Roman" w:cs="Times New Roman"/>
          <w:sz w:val="28"/>
          <w:szCs w:val="28"/>
        </w:rPr>
        <w:t xml:space="preserve"> </w:t>
      </w:r>
      <w:r w:rsidR="006119BB">
        <w:rPr>
          <w:rFonts w:ascii="Times New Roman" w:hAnsi="Times New Roman" w:cs="Times New Roman"/>
          <w:sz w:val="28"/>
          <w:szCs w:val="28"/>
        </w:rPr>
        <w:t>Erasmus</w:t>
      </w:r>
      <w:r w:rsidR="004F73E0">
        <w:rPr>
          <w:rFonts w:ascii="Times New Roman" w:hAnsi="Times New Roman" w:cs="Times New Roman"/>
          <w:sz w:val="28"/>
          <w:szCs w:val="28"/>
        </w:rPr>
        <w:t>.</w:t>
      </w:r>
    </w:p>
    <w:p w:rsidR="004C147D" w:rsidRPr="004C147D" w:rsidRDefault="004F73E0" w:rsidP="0061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Sarà posta</w:t>
      </w:r>
      <w:r w:rsidR="00223E3D" w:rsidRPr="004C147D">
        <w:rPr>
          <w:rFonts w:ascii="Times New Roman" w:hAnsi="Times New Roman" w:cs="Times New Roman"/>
          <w:sz w:val="28"/>
          <w:szCs w:val="28"/>
        </w:rPr>
        <w:t xml:space="preserve"> in evidenza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="00871168">
        <w:rPr>
          <w:rFonts w:ascii="Times New Roman" w:hAnsi="Times New Roman" w:cs="Times New Roman"/>
          <w:sz w:val="28"/>
          <w:szCs w:val="28"/>
        </w:rPr>
        <w:t>a finalità principale</w:t>
      </w:r>
      <w:r w:rsidR="00086EDE" w:rsidRPr="004C147D">
        <w:rPr>
          <w:rFonts w:ascii="Times New Roman" w:hAnsi="Times New Roman" w:cs="Times New Roman"/>
          <w:sz w:val="28"/>
          <w:szCs w:val="28"/>
        </w:rPr>
        <w:t xml:space="preserve"> </w:t>
      </w:r>
      <w:r w:rsidR="00223E3D" w:rsidRPr="004C147D">
        <w:rPr>
          <w:rFonts w:ascii="Times New Roman" w:hAnsi="Times New Roman" w:cs="Times New Roman"/>
          <w:sz w:val="28"/>
          <w:szCs w:val="28"/>
        </w:rPr>
        <w:t>dei</w:t>
      </w:r>
      <w:r w:rsidR="00086EDE" w:rsidRPr="004C147D">
        <w:rPr>
          <w:rFonts w:ascii="Times New Roman" w:hAnsi="Times New Roman" w:cs="Times New Roman"/>
          <w:sz w:val="28"/>
          <w:szCs w:val="28"/>
        </w:rPr>
        <w:t xml:space="preserve"> </w:t>
      </w:r>
      <w:r w:rsidR="00B005F3" w:rsidRPr="004C147D">
        <w:rPr>
          <w:rFonts w:ascii="Times New Roman" w:hAnsi="Times New Roman" w:cs="Times New Roman"/>
          <w:sz w:val="28"/>
          <w:szCs w:val="28"/>
        </w:rPr>
        <w:t>Centr</w:t>
      </w:r>
      <w:r w:rsidR="00223E3D" w:rsidRPr="004C147D">
        <w:rPr>
          <w:rFonts w:ascii="Times New Roman" w:hAnsi="Times New Roman" w:cs="Times New Roman"/>
          <w:sz w:val="28"/>
          <w:szCs w:val="28"/>
        </w:rPr>
        <w:t>i Linguistici</w:t>
      </w:r>
      <w:r w:rsidR="00B005F3" w:rsidRPr="004C147D">
        <w:rPr>
          <w:rFonts w:ascii="Times New Roman" w:hAnsi="Times New Roman" w:cs="Times New Roman"/>
          <w:sz w:val="28"/>
          <w:szCs w:val="28"/>
        </w:rPr>
        <w:t xml:space="preserve"> di Ateneo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che </w:t>
      </w:r>
      <w:r w:rsidR="00B005F3" w:rsidRPr="004C1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risiede</w:t>
      </w:r>
      <w:proofErr w:type="gramEnd"/>
      <w:r w:rsidR="00871168">
        <w:rPr>
          <w:rFonts w:ascii="Times New Roman" w:hAnsi="Times New Roman" w:cs="Times New Roman"/>
          <w:sz w:val="28"/>
          <w:szCs w:val="28"/>
        </w:rPr>
        <w:t xml:space="preserve"> nella partecipazione</w:t>
      </w:r>
      <w:r w:rsidR="00223E3D" w:rsidRPr="004C147D">
        <w:rPr>
          <w:rFonts w:ascii="Times New Roman" w:hAnsi="Times New Roman" w:cs="Times New Roman"/>
          <w:sz w:val="28"/>
          <w:szCs w:val="28"/>
        </w:rPr>
        <w:t xml:space="preserve"> </w:t>
      </w:r>
      <w:r w:rsidR="00871168">
        <w:rPr>
          <w:rFonts w:ascii="Times New Roman" w:hAnsi="Times New Roman" w:cs="Times New Roman"/>
          <w:sz w:val="28"/>
          <w:szCs w:val="28"/>
        </w:rPr>
        <w:t>attiva</w:t>
      </w:r>
      <w:r w:rsidR="00EC6946" w:rsidRPr="004C147D">
        <w:rPr>
          <w:rFonts w:ascii="Times New Roman" w:hAnsi="Times New Roman" w:cs="Times New Roman"/>
          <w:sz w:val="28"/>
          <w:szCs w:val="28"/>
        </w:rPr>
        <w:t xml:space="preserve"> alla realizzaz</w:t>
      </w:r>
      <w:r w:rsidR="00086EDE" w:rsidRPr="004C147D">
        <w:rPr>
          <w:rFonts w:ascii="Times New Roman" w:hAnsi="Times New Roman" w:cs="Times New Roman"/>
          <w:sz w:val="28"/>
          <w:szCs w:val="28"/>
        </w:rPr>
        <w:t xml:space="preserve">ione di progetti didattici </w:t>
      </w:r>
      <w:r w:rsidR="00223E3D" w:rsidRPr="004C147D">
        <w:rPr>
          <w:rFonts w:ascii="Times New Roman" w:hAnsi="Times New Roman" w:cs="Times New Roman"/>
          <w:sz w:val="28"/>
          <w:szCs w:val="28"/>
        </w:rPr>
        <w:t xml:space="preserve">a supporto </w:t>
      </w:r>
      <w:r w:rsidR="00EC6946" w:rsidRPr="004C147D">
        <w:rPr>
          <w:rFonts w:ascii="Times New Roman" w:hAnsi="Times New Roman" w:cs="Times New Roman"/>
          <w:sz w:val="28"/>
          <w:szCs w:val="28"/>
        </w:rPr>
        <w:t>delle pol</w:t>
      </w:r>
      <w:r w:rsidR="00086EDE" w:rsidRPr="004C147D">
        <w:rPr>
          <w:rFonts w:ascii="Times New Roman" w:hAnsi="Times New Roman" w:cs="Times New Roman"/>
          <w:sz w:val="28"/>
          <w:szCs w:val="28"/>
        </w:rPr>
        <w:t>itiche</w:t>
      </w:r>
      <w:r w:rsidR="006119BB">
        <w:rPr>
          <w:rFonts w:ascii="Times New Roman" w:hAnsi="Times New Roman" w:cs="Times New Roman"/>
          <w:sz w:val="28"/>
          <w:szCs w:val="28"/>
        </w:rPr>
        <w:t xml:space="preserve"> linguistiche europee e alla tutela delle diversità</w:t>
      </w:r>
      <w:r w:rsidR="00694EEF">
        <w:rPr>
          <w:rFonts w:ascii="Times New Roman" w:hAnsi="Times New Roman" w:cs="Times New Roman"/>
          <w:sz w:val="28"/>
          <w:szCs w:val="28"/>
        </w:rPr>
        <w:t xml:space="preserve"> </w:t>
      </w:r>
      <w:r w:rsidR="006119BB">
        <w:rPr>
          <w:rFonts w:ascii="Times New Roman" w:hAnsi="Times New Roman" w:cs="Times New Roman"/>
          <w:sz w:val="28"/>
          <w:szCs w:val="28"/>
        </w:rPr>
        <w:t>linguistico-culturali</w:t>
      </w:r>
      <w:r w:rsidR="00086EDE" w:rsidRPr="004C147D">
        <w:rPr>
          <w:rFonts w:ascii="Times New Roman" w:hAnsi="Times New Roman" w:cs="Times New Roman"/>
          <w:sz w:val="28"/>
          <w:szCs w:val="28"/>
        </w:rPr>
        <w:t>.</w:t>
      </w:r>
    </w:p>
    <w:p w:rsidR="004C147D" w:rsidRDefault="004C147D" w:rsidP="004C14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9BB" w:rsidRPr="004F73E0" w:rsidRDefault="006119BB" w:rsidP="006119B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4F73E0">
        <w:rPr>
          <w:rFonts w:ascii="Times New Roman" w:hAnsi="Times New Roman" w:cs="Times New Roman"/>
          <w:b/>
          <w:sz w:val="28"/>
          <w:szCs w:val="28"/>
        </w:rPr>
        <w:t>Data la vastità dell’argomento sono state individuate le seguenti aree tematiche:</w:t>
      </w:r>
      <w:r w:rsidRPr="004F73E0">
        <w:rPr>
          <w:rFonts w:ascii="Times New Roman" w:hAnsi="Times New Roman" w:cs="Times New Roman"/>
          <w:b/>
          <w:sz w:val="28"/>
        </w:rPr>
        <w:t xml:space="preserve"> </w:t>
      </w:r>
    </w:p>
    <w:p w:rsidR="004C147D" w:rsidRPr="00ED134C" w:rsidRDefault="004C147D" w:rsidP="00611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147D">
        <w:rPr>
          <w:rFonts w:ascii="Times New Roman" w:hAnsi="Times New Roman" w:cs="Times New Roman"/>
          <w:sz w:val="28"/>
        </w:rPr>
        <w:t xml:space="preserve">Diversità linguistica e internazionalizzazione </w:t>
      </w:r>
    </w:p>
    <w:p w:rsidR="004C147D" w:rsidRPr="00ED134C" w:rsidRDefault="004C147D" w:rsidP="00611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147D">
        <w:rPr>
          <w:rFonts w:ascii="Times New Roman" w:hAnsi="Times New Roman" w:cs="Times New Roman"/>
          <w:sz w:val="28"/>
        </w:rPr>
        <w:t xml:space="preserve">Comunicazione interlinguistica e interculturale </w:t>
      </w:r>
    </w:p>
    <w:p w:rsidR="004C147D" w:rsidRPr="00ED134C" w:rsidRDefault="00ED134C" w:rsidP="00611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Incremento e valutazione delle certificazioni internazionali in relazione al mondo del lavoro</w:t>
      </w:r>
    </w:p>
    <w:p w:rsidR="004C147D" w:rsidRPr="00ED134C" w:rsidRDefault="004C147D" w:rsidP="00611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147D">
        <w:rPr>
          <w:rFonts w:ascii="Times New Roman" w:hAnsi="Times New Roman" w:cs="Times New Roman"/>
          <w:sz w:val="28"/>
        </w:rPr>
        <w:t xml:space="preserve">Approccio linguistico e interdisciplinare per promuovere competenze in relazione agli sbocchi occupazionali </w:t>
      </w:r>
    </w:p>
    <w:p w:rsidR="00ED134C" w:rsidRPr="00ED134C" w:rsidRDefault="004C147D" w:rsidP="00611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147D">
        <w:rPr>
          <w:rFonts w:ascii="Times New Roman" w:hAnsi="Times New Roman" w:cs="Times New Roman"/>
          <w:sz w:val="28"/>
        </w:rPr>
        <w:t xml:space="preserve">Nuove forme di apprendimento e di appropriazione linguistica </w:t>
      </w:r>
      <w:r w:rsidR="004F73E0">
        <w:rPr>
          <w:rFonts w:ascii="Times New Roman" w:hAnsi="Times New Roman" w:cs="Times New Roman"/>
          <w:sz w:val="28"/>
        </w:rPr>
        <w:t xml:space="preserve">mediante </w:t>
      </w:r>
      <w:r w:rsidRPr="004C147D">
        <w:rPr>
          <w:rFonts w:ascii="Times New Roman" w:hAnsi="Times New Roman" w:cs="Times New Roman"/>
          <w:sz w:val="28"/>
        </w:rPr>
        <w:t xml:space="preserve">l’impiego di multiformi e nuove tecnologie </w:t>
      </w:r>
    </w:p>
    <w:p w:rsidR="004C147D" w:rsidRPr="00ED134C" w:rsidRDefault="00ED134C" w:rsidP="00611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Relazioni inter</w:t>
      </w:r>
      <w:r w:rsidR="00944F92">
        <w:rPr>
          <w:rFonts w:ascii="Times New Roman" w:hAnsi="Times New Roman" w:cs="Times New Roman"/>
          <w:sz w:val="28"/>
        </w:rPr>
        <w:t>territoriali e interlinguistiche</w:t>
      </w:r>
      <w:r>
        <w:rPr>
          <w:rFonts w:ascii="Times New Roman" w:hAnsi="Times New Roman" w:cs="Times New Roman"/>
          <w:sz w:val="28"/>
        </w:rPr>
        <w:t>: evoluzione e proposte operative</w:t>
      </w:r>
    </w:p>
    <w:p w:rsidR="004C147D" w:rsidRPr="00ED134C" w:rsidRDefault="004C147D" w:rsidP="00611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147D">
        <w:rPr>
          <w:rFonts w:ascii="Times New Roman" w:hAnsi="Times New Roman" w:cs="Times New Roman"/>
          <w:sz w:val="28"/>
        </w:rPr>
        <w:t xml:space="preserve">Programmazione e valorizzazione della formazione continua </w:t>
      </w:r>
      <w:r w:rsidR="00ED134C">
        <w:rPr>
          <w:rFonts w:ascii="Times New Roman" w:hAnsi="Times New Roman" w:cs="Times New Roman"/>
          <w:sz w:val="28"/>
        </w:rPr>
        <w:t xml:space="preserve">all’interno dei Centri Linguistici di Ateneo </w:t>
      </w:r>
      <w:r w:rsidRPr="004C147D">
        <w:rPr>
          <w:rFonts w:ascii="Times New Roman" w:hAnsi="Times New Roman" w:cs="Times New Roman"/>
          <w:sz w:val="28"/>
        </w:rPr>
        <w:t xml:space="preserve">come modalità strategica nell’acquisizione e mantenimento delle competenze acquisite </w:t>
      </w:r>
    </w:p>
    <w:p w:rsidR="004C147D" w:rsidRPr="00ED134C" w:rsidRDefault="004C147D" w:rsidP="00611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C147D">
        <w:rPr>
          <w:rFonts w:ascii="Times New Roman" w:hAnsi="Times New Roman" w:cs="Times New Roman"/>
          <w:sz w:val="28"/>
        </w:rPr>
        <w:t>Autonomia di apprendimento, tutorato e valuta</w:t>
      </w:r>
      <w:r w:rsidR="00ED134C">
        <w:rPr>
          <w:rFonts w:ascii="Times New Roman" w:hAnsi="Times New Roman" w:cs="Times New Roman"/>
          <w:sz w:val="28"/>
        </w:rPr>
        <w:t>zione delle competenze in modalità e-learning</w:t>
      </w:r>
    </w:p>
    <w:p w:rsidR="004C147D" w:rsidRPr="00ED134C" w:rsidRDefault="004C147D" w:rsidP="00611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Nuove forme di apprendimento precoce della lingua 2</w:t>
      </w:r>
    </w:p>
    <w:p w:rsidR="004C147D" w:rsidRDefault="004C147D" w:rsidP="00611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Metodologia CLIL: prospettive e nuovi traguardi </w:t>
      </w:r>
    </w:p>
    <w:p w:rsidR="00ED134C" w:rsidRDefault="00ED134C" w:rsidP="006119B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D134C" w:rsidRPr="006119BB" w:rsidRDefault="00ED134C" w:rsidP="00611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D134C">
        <w:rPr>
          <w:rFonts w:ascii="Times New Roman" w:hAnsi="Times New Roman" w:cs="Times New Roman"/>
          <w:b/>
          <w:sz w:val="28"/>
        </w:rPr>
        <w:t>INVIO DEI CONTRIBUTI</w:t>
      </w:r>
    </w:p>
    <w:p w:rsidR="001D55ED" w:rsidRDefault="001D55ED" w:rsidP="00611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Scheda di 300 parole con 5 riferimenti bibliografici, nome, cognome, email e affiliazione dell’autore/degli autori </w:t>
      </w:r>
    </w:p>
    <w:p w:rsidR="001D55ED" w:rsidRDefault="001D55ED" w:rsidP="001D55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1D55ED">
        <w:rPr>
          <w:rFonts w:ascii="Times New Roman" w:hAnsi="Times New Roman" w:cs="Times New Roman"/>
          <w:sz w:val="28"/>
        </w:rPr>
        <w:t>E</w:t>
      </w:r>
      <w:r w:rsidR="00ED134C" w:rsidRPr="004F73E0">
        <w:rPr>
          <w:rFonts w:ascii="Times New Roman" w:hAnsi="Times New Roman" w:cs="Times New Roman"/>
          <w:sz w:val="28"/>
        </w:rPr>
        <w:t>ntro il</w:t>
      </w:r>
      <w:r w:rsidR="00ED134C" w:rsidRPr="006119BB">
        <w:rPr>
          <w:rFonts w:ascii="Times New Roman" w:hAnsi="Times New Roman" w:cs="Times New Roman"/>
          <w:b/>
          <w:sz w:val="28"/>
        </w:rPr>
        <w:t xml:space="preserve"> </w:t>
      </w:r>
      <w:r w:rsidR="004F3012">
        <w:rPr>
          <w:rFonts w:ascii="Times New Roman" w:hAnsi="Times New Roman" w:cs="Times New Roman"/>
          <w:b/>
          <w:sz w:val="28"/>
        </w:rPr>
        <w:t>28</w:t>
      </w:r>
      <w:r w:rsidR="00CD1635">
        <w:rPr>
          <w:rFonts w:ascii="Times New Roman" w:hAnsi="Times New Roman" w:cs="Times New Roman"/>
          <w:b/>
          <w:sz w:val="28"/>
        </w:rPr>
        <w:t xml:space="preserve"> settembre</w:t>
      </w:r>
      <w:r w:rsidR="00ED134C" w:rsidRPr="004F73E0">
        <w:rPr>
          <w:rFonts w:ascii="Times New Roman" w:hAnsi="Times New Roman" w:cs="Times New Roman"/>
          <w:b/>
          <w:sz w:val="28"/>
        </w:rPr>
        <w:t xml:space="preserve"> 2020</w:t>
      </w:r>
      <w:r w:rsidRPr="001D55E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a: </w:t>
      </w:r>
      <w:hyperlink r:id="rId7" w:history="1">
        <w:r w:rsidR="00B37CCB" w:rsidRPr="00E07603">
          <w:rPr>
            <w:rStyle w:val="Collegamentoipertestuale"/>
            <w:rFonts w:ascii="Times New Roman" w:hAnsi="Times New Roman" w:cs="Times New Roman"/>
            <w:b/>
            <w:i/>
            <w:sz w:val="28"/>
          </w:rPr>
          <w:t>aiclu2020@unisa.it</w:t>
        </w:r>
      </w:hyperlink>
    </w:p>
    <w:p w:rsidR="00ED134C" w:rsidRDefault="003C0738" w:rsidP="006119B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 proposte potranno essere presentate in tutte le lingue europee.</w:t>
      </w:r>
    </w:p>
    <w:p w:rsidR="003C0738" w:rsidRDefault="004F73E0" w:rsidP="006119B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Comunicazione a</w:t>
      </w:r>
      <w:r w:rsidR="00CF5154">
        <w:rPr>
          <w:rFonts w:ascii="Times New Roman" w:hAnsi="Times New Roman" w:cs="Times New Roman"/>
          <w:sz w:val="28"/>
        </w:rPr>
        <w:t xml:space="preserve">gli autori: accettazione della proposta entro il </w:t>
      </w:r>
      <w:r w:rsidR="004F3012">
        <w:rPr>
          <w:rFonts w:ascii="Times New Roman" w:hAnsi="Times New Roman" w:cs="Times New Roman"/>
          <w:b/>
          <w:sz w:val="28"/>
        </w:rPr>
        <w:t>5 ottobre</w:t>
      </w:r>
      <w:bookmarkStart w:id="0" w:name="_GoBack"/>
      <w:bookmarkEnd w:id="0"/>
      <w:r w:rsidR="00CF5154" w:rsidRPr="00CF5154">
        <w:rPr>
          <w:rFonts w:ascii="Times New Roman" w:hAnsi="Times New Roman" w:cs="Times New Roman"/>
          <w:b/>
          <w:sz w:val="28"/>
        </w:rPr>
        <w:t xml:space="preserve"> 2020</w:t>
      </w:r>
      <w:r w:rsidR="00CF5154">
        <w:rPr>
          <w:rFonts w:ascii="Times New Roman" w:hAnsi="Times New Roman" w:cs="Times New Roman"/>
          <w:sz w:val="28"/>
        </w:rPr>
        <w:t>.</w:t>
      </w:r>
    </w:p>
    <w:p w:rsidR="007B48FF" w:rsidRDefault="00187A44" w:rsidP="006119B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Q</w:t>
      </w:r>
      <w:r w:rsidR="007B48FF">
        <w:rPr>
          <w:rFonts w:ascii="Times New Roman" w:hAnsi="Times New Roman" w:cs="Times New Roman"/>
          <w:sz w:val="28"/>
        </w:rPr>
        <w:t>uota di iscrizione al Convegno</w:t>
      </w:r>
      <w:r>
        <w:rPr>
          <w:rFonts w:ascii="Times New Roman" w:hAnsi="Times New Roman" w:cs="Times New Roman"/>
          <w:sz w:val="28"/>
        </w:rPr>
        <w:t>:</w:t>
      </w:r>
      <w:r w:rsidR="007B48FF">
        <w:rPr>
          <w:rFonts w:ascii="Times New Roman" w:hAnsi="Times New Roman" w:cs="Times New Roman"/>
          <w:sz w:val="28"/>
        </w:rPr>
        <w:t xml:space="preserve"> gratuita per </w:t>
      </w:r>
      <w:r>
        <w:rPr>
          <w:rFonts w:ascii="Times New Roman" w:hAnsi="Times New Roman" w:cs="Times New Roman"/>
          <w:sz w:val="28"/>
        </w:rPr>
        <w:t>relatori</w:t>
      </w:r>
      <w:r w:rsidR="007B48FF">
        <w:rPr>
          <w:rFonts w:ascii="Times New Roman" w:hAnsi="Times New Roman" w:cs="Times New Roman"/>
          <w:sz w:val="28"/>
        </w:rPr>
        <w:t xml:space="preserve"> dottorandi e assegnisti di ricerca</w:t>
      </w:r>
      <w:r>
        <w:rPr>
          <w:rFonts w:ascii="Times New Roman" w:hAnsi="Times New Roman" w:cs="Times New Roman"/>
          <w:sz w:val="28"/>
        </w:rPr>
        <w:t xml:space="preserve"> e </w:t>
      </w:r>
      <w:r w:rsidR="007B48FF">
        <w:rPr>
          <w:rFonts w:ascii="Times New Roman" w:hAnsi="Times New Roman" w:cs="Times New Roman"/>
          <w:sz w:val="28"/>
        </w:rPr>
        <w:t xml:space="preserve">pari a </w:t>
      </w:r>
      <w:r w:rsidR="007B48FF" w:rsidRPr="007B48FF">
        <w:rPr>
          <w:rFonts w:ascii="Times New Roman" w:hAnsi="Times New Roman" w:cs="Times New Roman"/>
          <w:sz w:val="28"/>
        </w:rPr>
        <w:t>€</w:t>
      </w:r>
      <w:r w:rsidR="007B48FF">
        <w:rPr>
          <w:rFonts w:ascii="Times New Roman" w:hAnsi="Times New Roman" w:cs="Times New Roman"/>
          <w:sz w:val="28"/>
        </w:rPr>
        <w:t xml:space="preserve"> 40,00 pe</w:t>
      </w:r>
      <w:r>
        <w:rPr>
          <w:rFonts w:ascii="Times New Roman" w:hAnsi="Times New Roman" w:cs="Times New Roman"/>
          <w:sz w:val="28"/>
        </w:rPr>
        <w:t xml:space="preserve">r i relatori incardinati in presenza. </w:t>
      </w:r>
      <w:r w:rsidR="007B48FF">
        <w:rPr>
          <w:rFonts w:ascii="Times New Roman" w:hAnsi="Times New Roman" w:cs="Times New Roman"/>
          <w:sz w:val="28"/>
        </w:rPr>
        <w:t xml:space="preserve"> </w:t>
      </w:r>
    </w:p>
    <w:p w:rsidR="007B48FF" w:rsidRDefault="007B48FF" w:rsidP="006119B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7CCB" w:rsidRDefault="00B37CCB" w:rsidP="006119BB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8"/>
        </w:rPr>
      </w:pPr>
      <w:r w:rsidRPr="00547105">
        <w:rPr>
          <w:rFonts w:ascii="Times New Roman" w:hAnsi="Times New Roman" w:cs="Times New Roman"/>
          <w:sz w:val="28"/>
        </w:rPr>
        <w:t>Per informazioni logistiche (prenotazioni alberghiere e spostamenti vari</w:t>
      </w:r>
      <w:r w:rsidR="00093A60">
        <w:rPr>
          <w:rFonts w:ascii="Times New Roman" w:hAnsi="Times New Roman" w:cs="Times New Roman"/>
          <w:sz w:val="28"/>
        </w:rPr>
        <w:t>)</w:t>
      </w:r>
      <w:r w:rsidRPr="00547105">
        <w:rPr>
          <w:rFonts w:ascii="Times New Roman" w:hAnsi="Times New Roman" w:cs="Times New Roman"/>
          <w:sz w:val="28"/>
        </w:rPr>
        <w:t xml:space="preserve">, rivolgersi alla dott.ssa Assunta </w:t>
      </w:r>
      <w:proofErr w:type="spellStart"/>
      <w:r w:rsidRPr="00547105">
        <w:rPr>
          <w:rFonts w:ascii="Times New Roman" w:hAnsi="Times New Roman" w:cs="Times New Roman"/>
          <w:sz w:val="28"/>
        </w:rPr>
        <w:t>Quattrucci</w:t>
      </w:r>
      <w:proofErr w:type="spellEnd"/>
      <w:r w:rsidRPr="00547105">
        <w:rPr>
          <w:rFonts w:ascii="Times New Roman" w:hAnsi="Times New Roman" w:cs="Times New Roman"/>
          <w:sz w:val="28"/>
        </w:rPr>
        <w:t xml:space="preserve"> </w:t>
      </w:r>
      <w:r w:rsidR="00466FD3">
        <w:rPr>
          <w:rFonts w:ascii="Times New Roman" w:hAnsi="Times New Roman" w:cs="Times New Roman"/>
          <w:sz w:val="28"/>
        </w:rPr>
        <w:t>(</w:t>
      </w:r>
      <w:hyperlink r:id="rId8" w:history="1">
        <w:r w:rsidR="00466FD3" w:rsidRPr="00DC5E9A">
          <w:rPr>
            <w:rStyle w:val="Collegamentoipertestuale"/>
            <w:rFonts w:ascii="Times New Roman" w:hAnsi="Times New Roman" w:cs="Times New Roman"/>
            <w:sz w:val="28"/>
          </w:rPr>
          <w:t>aquattrucci@unisa.it</w:t>
        </w:r>
      </w:hyperlink>
      <w:r w:rsidR="00466FD3">
        <w:rPr>
          <w:rFonts w:ascii="Times New Roman" w:hAnsi="Times New Roman" w:cs="Times New Roman"/>
          <w:sz w:val="28"/>
        </w:rPr>
        <w:t xml:space="preserve">). </w:t>
      </w:r>
    </w:p>
    <w:p w:rsidR="007B48FF" w:rsidRDefault="007B48FF" w:rsidP="006119B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7CCB" w:rsidRPr="00ED134C" w:rsidRDefault="00B37CCB" w:rsidP="006119B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51BEB" w:rsidRPr="00B51BEB" w:rsidRDefault="00B51BEB" w:rsidP="00B51BE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51BEB">
        <w:rPr>
          <w:rFonts w:ascii="Times New Roman" w:hAnsi="Times New Roman" w:cs="Times New Roman"/>
          <w:b/>
          <w:sz w:val="28"/>
        </w:rPr>
        <w:t xml:space="preserve">Comitato </w:t>
      </w:r>
      <w:r w:rsidR="00CD1635">
        <w:rPr>
          <w:rFonts w:ascii="Times New Roman" w:hAnsi="Times New Roman" w:cs="Times New Roman"/>
          <w:b/>
          <w:sz w:val="28"/>
        </w:rPr>
        <w:t>O</w:t>
      </w:r>
      <w:r w:rsidRPr="00B51BEB">
        <w:rPr>
          <w:rFonts w:ascii="Times New Roman" w:hAnsi="Times New Roman" w:cs="Times New Roman"/>
          <w:b/>
          <w:sz w:val="28"/>
        </w:rPr>
        <w:t xml:space="preserve">rganizzativo: </w:t>
      </w:r>
    </w:p>
    <w:p w:rsidR="00ED134C" w:rsidRDefault="00B51BEB" w:rsidP="00B51B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Michele Bevilacqua, Rosario Pellegrino, </w:t>
      </w:r>
      <w:r w:rsidR="00547105">
        <w:rPr>
          <w:rFonts w:ascii="Times New Roman" w:hAnsi="Times New Roman" w:cs="Times New Roman"/>
          <w:sz w:val="28"/>
        </w:rPr>
        <w:t xml:space="preserve">Assunta </w:t>
      </w:r>
      <w:proofErr w:type="spellStart"/>
      <w:r w:rsidR="00547105">
        <w:rPr>
          <w:rFonts w:ascii="Times New Roman" w:hAnsi="Times New Roman" w:cs="Times New Roman"/>
          <w:sz w:val="28"/>
        </w:rPr>
        <w:t>Quattrucci</w:t>
      </w:r>
      <w:proofErr w:type="spellEnd"/>
      <w:r w:rsidR="0054710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Valeria Anna Vaccaro</w:t>
      </w:r>
    </w:p>
    <w:p w:rsidR="004C147D" w:rsidRPr="004C147D" w:rsidRDefault="004C147D" w:rsidP="004C14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C147D" w:rsidRPr="004C147D" w:rsidRDefault="004C147D" w:rsidP="004C147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C147D" w:rsidRPr="004C147D" w:rsidRDefault="004C147D" w:rsidP="00EC694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4C147D" w:rsidRPr="004C147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D7" w:rsidRDefault="00B668D7" w:rsidP="004C147D">
      <w:pPr>
        <w:spacing w:after="0" w:line="240" w:lineRule="auto"/>
      </w:pPr>
      <w:r>
        <w:separator/>
      </w:r>
    </w:p>
  </w:endnote>
  <w:endnote w:type="continuationSeparator" w:id="0">
    <w:p w:rsidR="00B668D7" w:rsidRDefault="00B668D7" w:rsidP="004C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494590"/>
      <w:docPartObj>
        <w:docPartGallery w:val="Page Numbers (Bottom of Page)"/>
        <w:docPartUnique/>
      </w:docPartObj>
    </w:sdtPr>
    <w:sdtEndPr/>
    <w:sdtContent>
      <w:p w:rsidR="004C147D" w:rsidRDefault="004C14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012">
          <w:rPr>
            <w:noProof/>
          </w:rPr>
          <w:t>2</w:t>
        </w:r>
        <w:r>
          <w:fldChar w:fldCharType="end"/>
        </w:r>
      </w:p>
    </w:sdtContent>
  </w:sdt>
  <w:p w:rsidR="004C147D" w:rsidRDefault="004C14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D7" w:rsidRDefault="00B668D7" w:rsidP="004C147D">
      <w:pPr>
        <w:spacing w:after="0" w:line="240" w:lineRule="auto"/>
      </w:pPr>
      <w:r>
        <w:separator/>
      </w:r>
    </w:p>
  </w:footnote>
  <w:footnote w:type="continuationSeparator" w:id="0">
    <w:p w:rsidR="00B668D7" w:rsidRDefault="00B668D7" w:rsidP="004C1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5463"/>
    <w:multiLevelType w:val="hybridMultilevel"/>
    <w:tmpl w:val="27425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96"/>
    <w:rsid w:val="00086EDE"/>
    <w:rsid w:val="00093A60"/>
    <w:rsid w:val="00187A44"/>
    <w:rsid w:val="001D55ED"/>
    <w:rsid w:val="001F2A42"/>
    <w:rsid w:val="00223E3D"/>
    <w:rsid w:val="00263038"/>
    <w:rsid w:val="00265AE3"/>
    <w:rsid w:val="002F6DBE"/>
    <w:rsid w:val="00302377"/>
    <w:rsid w:val="00307E50"/>
    <w:rsid w:val="0034084D"/>
    <w:rsid w:val="00397F10"/>
    <w:rsid w:val="003C0738"/>
    <w:rsid w:val="003C7BD8"/>
    <w:rsid w:val="004133E2"/>
    <w:rsid w:val="00466FD3"/>
    <w:rsid w:val="004C147D"/>
    <w:rsid w:val="004F3012"/>
    <w:rsid w:val="004F4C6E"/>
    <w:rsid w:val="004F73E0"/>
    <w:rsid w:val="00547105"/>
    <w:rsid w:val="00590568"/>
    <w:rsid w:val="005A73D6"/>
    <w:rsid w:val="005D5F6F"/>
    <w:rsid w:val="005E35CD"/>
    <w:rsid w:val="006119BB"/>
    <w:rsid w:val="00694EEF"/>
    <w:rsid w:val="00712E17"/>
    <w:rsid w:val="007673D3"/>
    <w:rsid w:val="00777259"/>
    <w:rsid w:val="007B48FF"/>
    <w:rsid w:val="007F6B9C"/>
    <w:rsid w:val="00805CAA"/>
    <w:rsid w:val="00871168"/>
    <w:rsid w:val="008908A6"/>
    <w:rsid w:val="008F671D"/>
    <w:rsid w:val="00914719"/>
    <w:rsid w:val="00944F92"/>
    <w:rsid w:val="009F1A96"/>
    <w:rsid w:val="00AC74DA"/>
    <w:rsid w:val="00AF6673"/>
    <w:rsid w:val="00B005F3"/>
    <w:rsid w:val="00B129F8"/>
    <w:rsid w:val="00B37CCB"/>
    <w:rsid w:val="00B51BEB"/>
    <w:rsid w:val="00B668D7"/>
    <w:rsid w:val="00C00948"/>
    <w:rsid w:val="00C32B66"/>
    <w:rsid w:val="00C55BE3"/>
    <w:rsid w:val="00CD1635"/>
    <w:rsid w:val="00CF5154"/>
    <w:rsid w:val="00D639BB"/>
    <w:rsid w:val="00E9540A"/>
    <w:rsid w:val="00E95E46"/>
    <w:rsid w:val="00EC6946"/>
    <w:rsid w:val="00E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373B"/>
  <w15:chartTrackingRefBased/>
  <w15:docId w15:val="{74861BAC-353D-4452-BEC6-F2E138B5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67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C147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1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47D"/>
  </w:style>
  <w:style w:type="paragraph" w:styleId="Pidipagina">
    <w:name w:val="footer"/>
    <w:basedOn w:val="Normale"/>
    <w:link w:val="PidipaginaCarattere"/>
    <w:uiPriority w:val="99"/>
    <w:unhideWhenUsed/>
    <w:rsid w:val="004C1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47D"/>
  </w:style>
  <w:style w:type="character" w:styleId="Collegamentoipertestuale">
    <w:name w:val="Hyperlink"/>
    <w:basedOn w:val="Carpredefinitoparagrafo"/>
    <w:uiPriority w:val="99"/>
    <w:unhideWhenUsed/>
    <w:rsid w:val="00B37CC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6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uattrucci@uni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clu2020@uni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27</cp:revision>
  <cp:lastPrinted>2020-02-12T11:42:00Z</cp:lastPrinted>
  <dcterms:created xsi:type="dcterms:W3CDTF">2020-02-12T11:56:00Z</dcterms:created>
  <dcterms:modified xsi:type="dcterms:W3CDTF">2020-08-01T15:59:00Z</dcterms:modified>
</cp:coreProperties>
</file>